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rPr>
          <w:rFonts w:hint="eastAsia" w:ascii="宋体" w:hAnsi="宋体" w:cs="宋体"/>
          <w:color w:val="FF0000"/>
          <w:spacing w:val="-38"/>
          <w:sz w:val="72"/>
          <w:szCs w:val="72"/>
        </w:rPr>
      </w:pPr>
      <w:r>
        <w:rPr>
          <w:rFonts w:hint="eastAsia" w:ascii="宋体" w:hAnsi="宋体" w:cs="宋体"/>
          <w:color w:val="FF0000"/>
          <w:spacing w:val="-38"/>
          <w:sz w:val="72"/>
          <w:szCs w:val="72"/>
        </w:rPr>
        <w:pict>
          <v:shape id="_x0000_i1025" o:spt="136" type="#_x0000_t136" style="height:43.7pt;width:437.15pt;" fillcolor="#FF0000" filled="t" stroked="f" coordsize="21600,21600">
            <v:path/>
            <v:fill on="t" focussize="0,0"/>
            <v:stroke on="f"/>
            <v:imagedata o:title=""/>
            <o:lock v:ext="edit"/>
            <v:textpath on="t" fitshape="t" fitpath="t" trim="t" xscale="f" string="徐州市人力资源服务行业协会" style="font-family:方正小标宋简体;font-size:32pt;font-weight:bold;v-text-align:center;"/>
            <v:shadow on="t" color="#B2B2B2" opacity="52428f" offset="0.000236220472440945pt,0pt" offset2="-2pt,-2pt"/>
            <w10:wrap type="none"/>
            <w10:anchorlock/>
          </v:shape>
        </w:pict>
      </w:r>
    </w:p>
    <w:p>
      <w:pPr>
        <w:spacing w:line="240" w:lineRule="atLeast"/>
        <w:jc w:val="center"/>
        <w:rPr>
          <w:rFonts w:hint="eastAsia" w:ascii="楷体_GB2312" w:hAnsi="楷体_GB2312" w:eastAsia="楷体_GB2312" w:cs="楷体_GB2312"/>
          <w:b/>
          <w:bCs/>
          <w:color w:val="000000"/>
          <w:spacing w:val="25"/>
          <w:sz w:val="10"/>
          <w:szCs w:val="10"/>
        </w:rPr>
      </w:pPr>
    </w:p>
    <w:p>
      <w:pPr>
        <w:spacing w:line="240" w:lineRule="atLeast"/>
        <w:ind w:left="-418" w:leftChars="-199" w:firstLine="418" w:firstLineChars="113"/>
        <w:jc w:val="center"/>
        <w:rPr>
          <w:rFonts w:hint="eastAsia" w:eastAsia="方正书宋_GBK"/>
          <w:sz w:val="10"/>
          <w:szCs w:val="10"/>
        </w:rPr>
      </w:pPr>
      <w:r>
        <w:rPr>
          <w:rFonts w:hint="eastAsia" w:ascii="仿宋" w:hAnsi="仿宋" w:eastAsia="仿宋" w:cs="仿宋"/>
          <w:color w:val="000000"/>
          <w:spacing w:val="25"/>
          <w:sz w:val="32"/>
          <w:szCs w:val="32"/>
        </w:rPr>
        <w:t>徐人协发</w:t>
      </w:r>
      <w:r>
        <w:rPr>
          <w:rFonts w:hint="eastAsia" w:ascii="仿宋" w:hAnsi="仿宋" w:eastAsia="仿宋" w:cs="仿宋"/>
          <w:color w:val="000000"/>
          <w:sz w:val="32"/>
          <w:szCs w:val="32"/>
        </w:rPr>
        <w:t>〔202</w:t>
      </w:r>
      <w:r>
        <w:rPr>
          <w:rFonts w:hint="eastAsia" w:ascii="仿宋" w:hAnsi="仿宋" w:eastAsia="仿宋" w:cs="仿宋"/>
          <w:color w:val="000000"/>
          <w:sz w:val="32"/>
          <w:szCs w:val="32"/>
          <w:lang w:val="en-US" w:eastAsia="zh-CN"/>
        </w:rPr>
        <w:t>3</w:t>
      </w:r>
      <w:r>
        <w:rPr>
          <w:rFonts w:hint="eastAsia" w:ascii="仿宋" w:hAnsi="仿宋" w:eastAsia="仿宋" w:cs="仿宋"/>
          <w:color w:val="000000"/>
          <w:sz w:val="32"/>
          <w:szCs w:val="32"/>
        </w:rPr>
        <w:t>〕</w:t>
      </w:r>
      <w:r>
        <w:rPr>
          <w:rFonts w:hint="eastAsia" w:ascii="仿宋" w:hAnsi="仿宋" w:eastAsia="仿宋" w:cs="仿宋"/>
          <w:color w:val="000000"/>
          <w:spacing w:val="25"/>
          <w:sz w:val="32"/>
          <w:szCs w:val="32"/>
          <w:lang w:val="en-US" w:eastAsia="zh-CN"/>
        </w:rPr>
        <w:t>2</w:t>
      </w:r>
      <w:r>
        <w:rPr>
          <w:rFonts w:hint="eastAsia" w:ascii="仿宋" w:hAnsi="仿宋" w:eastAsia="仿宋" w:cs="仿宋"/>
          <w:color w:val="000000"/>
          <w:spacing w:val="25"/>
          <w:sz w:val="32"/>
          <w:szCs w:val="32"/>
        </w:rPr>
        <w:t>号</w:t>
      </w:r>
      <w:bookmarkStart w:id="0" w:name="_988455212"/>
      <w:bookmarkEnd w:id="0"/>
      <w:bookmarkStart w:id="1" w:name="_1082547408"/>
      <w:bookmarkEnd w:id="1"/>
      <w:bookmarkStart w:id="2" w:name="_988455645"/>
      <w:bookmarkEnd w:id="2"/>
      <w:bookmarkStart w:id="3" w:name="_1150608881"/>
      <w:bookmarkEnd w:id="3"/>
      <w:bookmarkStart w:id="4" w:name="_988455526"/>
      <w:bookmarkEnd w:id="4"/>
      <w:bookmarkStart w:id="5" w:name="_988455233"/>
      <w:bookmarkEnd w:id="5"/>
      <w:bookmarkStart w:id="6" w:name="_1085815458"/>
      <w:bookmarkEnd w:id="6"/>
      <w:bookmarkStart w:id="7" w:name="_1085814710"/>
      <w:bookmarkEnd w:id="7"/>
      <w:bookmarkStart w:id="8" w:name="_1085815796"/>
      <w:bookmarkEnd w:id="8"/>
      <w:bookmarkStart w:id="9" w:name="_988455575"/>
      <w:bookmarkEnd w:id="9"/>
      <w:bookmarkStart w:id="10" w:name="_988456248"/>
      <w:bookmarkEnd w:id="10"/>
      <w:bookmarkStart w:id="11" w:name="_988455599"/>
      <w:bookmarkEnd w:id="11"/>
      <w:bookmarkStart w:id="12" w:name="_988455157"/>
      <w:bookmarkEnd w:id="12"/>
      <w:bookmarkStart w:id="13" w:name="_988455673"/>
      <w:bookmarkEnd w:id="13"/>
      <w:bookmarkStart w:id="14" w:name="_1082536643"/>
      <w:bookmarkEnd w:id="14"/>
      <w:bookmarkStart w:id="15" w:name="_1150609075"/>
      <w:bookmarkEnd w:id="15"/>
      <w:bookmarkStart w:id="16" w:name="_1082547414"/>
      <w:bookmarkEnd w:id="16"/>
      <w:bookmarkStart w:id="17" w:name="_1082536634"/>
      <w:bookmarkEnd w:id="17"/>
      <w:bookmarkStart w:id="18" w:name="_988455626"/>
      <w:bookmarkEnd w:id="18"/>
      <w:r>
        <w:rPr>
          <w:rFonts w:eastAsia="方正书宋_GBK"/>
        </w:rPr>
        <w:object>
          <v:shape id="_x0000_i1026" o:spt="75" type="#_x0000_t75" style="height:17.15pt;width:475.7pt;" o:ole="t" filled="f" o:preferrelative="t" stroked="f" coordsize="21600,21600">
            <v:path/>
            <v:fill on="f" focussize="0,0"/>
            <v:stroke on="f" joinstyle="miter"/>
            <v:imagedata r:id="rId7" o:title=""/>
            <o:lock v:ext="edit" aspectratio="t"/>
            <w10:wrap type="none"/>
            <w10:anchorlock/>
          </v:shape>
          <o:OLEObject Type="Embed" ProgID="Word.Picture.8" ShapeID="_x0000_i1026" DrawAspect="Content" ObjectID="_1468075725" r:id="rId6">
            <o:LockedField>false</o:LockedField>
          </o:OLEObject>
        </w:object>
      </w:r>
    </w:p>
    <w:p>
      <w:pPr>
        <w:spacing w:line="600" w:lineRule="exact"/>
        <w:ind w:firstLine="0"/>
        <w:jc w:val="center"/>
        <w:rPr>
          <w:rFonts w:hint="eastAsia" w:eastAsia="方正小标宋_GBK"/>
          <w:sz w:val="44"/>
          <w:szCs w:val="44"/>
        </w:rPr>
      </w:pPr>
      <w:r>
        <w:rPr>
          <w:rFonts w:eastAsia="方正小标宋_GBK"/>
          <w:sz w:val="44"/>
          <w:szCs w:val="44"/>
        </w:rPr>
        <w:t>关于做好202</w:t>
      </w:r>
      <w:r>
        <w:rPr>
          <w:rFonts w:hint="eastAsia" w:eastAsia="方正小标宋_GBK"/>
          <w:sz w:val="44"/>
          <w:szCs w:val="44"/>
          <w:lang w:val="en-US" w:eastAsia="zh-CN"/>
        </w:rPr>
        <w:t>3</w:t>
      </w:r>
      <w:r>
        <w:rPr>
          <w:rFonts w:eastAsia="方正小标宋_GBK"/>
          <w:sz w:val="44"/>
          <w:szCs w:val="44"/>
        </w:rPr>
        <w:t>年</w:t>
      </w:r>
      <w:r>
        <w:rPr>
          <w:rFonts w:hint="eastAsia" w:eastAsia="方正小标宋_GBK"/>
          <w:sz w:val="44"/>
          <w:szCs w:val="44"/>
          <w:lang w:eastAsia="zh-CN"/>
        </w:rPr>
        <w:t>上</w:t>
      </w:r>
      <w:r>
        <w:rPr>
          <w:rFonts w:hint="eastAsia" w:eastAsia="方正小标宋_GBK"/>
          <w:sz w:val="44"/>
          <w:szCs w:val="44"/>
        </w:rPr>
        <w:t>半年</w:t>
      </w:r>
    </w:p>
    <w:p>
      <w:pPr>
        <w:spacing w:line="600" w:lineRule="exact"/>
        <w:ind w:firstLine="0"/>
        <w:jc w:val="center"/>
        <w:rPr>
          <w:rFonts w:hint="eastAsia" w:eastAsia="方正小标宋_GBK"/>
          <w:sz w:val="44"/>
          <w:szCs w:val="44"/>
        </w:rPr>
      </w:pPr>
      <w:bookmarkStart w:id="19" w:name="_Hlk96931013"/>
      <w:r>
        <w:rPr>
          <w:rFonts w:hint="eastAsia" w:eastAsia="方正小标宋_GBK"/>
          <w:sz w:val="44"/>
          <w:szCs w:val="44"/>
          <w:lang w:eastAsia="zh-CN"/>
        </w:rPr>
        <w:t>我市</w:t>
      </w:r>
      <w:r>
        <w:rPr>
          <w:rFonts w:hint="eastAsia" w:eastAsia="方正小标宋_GBK"/>
          <w:sz w:val="44"/>
          <w:szCs w:val="44"/>
        </w:rPr>
        <w:t>企业人力资源管理师、劳动关系协调员</w:t>
      </w:r>
      <w:bookmarkEnd w:id="19"/>
      <w:r>
        <w:rPr>
          <w:rFonts w:hint="eastAsia" w:eastAsia="方正小标宋_GBK"/>
          <w:sz w:val="44"/>
          <w:szCs w:val="44"/>
        </w:rPr>
        <w:t>、企业人力资源管理师（劳务派遣管理员）</w:t>
      </w:r>
    </w:p>
    <w:p>
      <w:pPr>
        <w:spacing w:line="600" w:lineRule="exact"/>
        <w:jc w:val="center"/>
        <w:rPr>
          <w:rFonts w:hint="eastAsia" w:ascii="方正小标宋_GBK" w:hAnsi="方正小标宋_GBK" w:eastAsia="方正小标宋_GBK" w:cs="方正小标宋_GBK"/>
          <w:sz w:val="44"/>
          <w:szCs w:val="44"/>
        </w:rPr>
      </w:pPr>
      <w:r>
        <w:rPr>
          <w:rFonts w:eastAsia="方正小标宋_GBK"/>
          <w:sz w:val="44"/>
          <w:szCs w:val="44"/>
        </w:rPr>
        <w:t>职业</w:t>
      </w:r>
      <w:r>
        <w:rPr>
          <w:rFonts w:hint="eastAsia" w:eastAsia="方正小标宋_GBK"/>
          <w:sz w:val="44"/>
          <w:szCs w:val="44"/>
        </w:rPr>
        <w:t>技能等级认定</w:t>
      </w:r>
      <w:r>
        <w:rPr>
          <w:rFonts w:eastAsia="方正小标宋_GBK"/>
          <w:sz w:val="44"/>
          <w:szCs w:val="44"/>
        </w:rPr>
        <w:t>工作的</w:t>
      </w:r>
      <w:r>
        <w:rPr>
          <w:rFonts w:hint="eastAsia" w:eastAsia="方正小标宋_GBK"/>
          <w:sz w:val="44"/>
          <w:szCs w:val="44"/>
        </w:rPr>
        <w:t>通知</w:t>
      </w:r>
    </w:p>
    <w:p>
      <w:pPr>
        <w:adjustRightInd w:val="0"/>
        <w:snapToGrid w:val="0"/>
        <w:spacing w:line="360" w:lineRule="auto"/>
        <w:jc w:val="left"/>
        <w:rPr>
          <w:rFonts w:hint="eastAsia" w:ascii="仿宋" w:hAnsi="仿宋" w:eastAsia="仿宋" w:cs="仿宋"/>
          <w:sz w:val="32"/>
          <w:szCs w:val="32"/>
        </w:rPr>
      </w:pPr>
    </w:p>
    <w:p>
      <w:pPr>
        <w:adjustRightInd w:val="0"/>
        <w:snapToGrid w:val="0"/>
        <w:spacing w:line="360" w:lineRule="auto"/>
        <w:jc w:val="left"/>
        <w:rPr>
          <w:rFonts w:hint="eastAsia" w:ascii="仿宋" w:hAnsi="仿宋" w:eastAsia="仿宋" w:cs="仿宋"/>
          <w:color w:val="000000"/>
          <w:sz w:val="32"/>
          <w:szCs w:val="32"/>
        </w:rPr>
      </w:pPr>
      <w:r>
        <w:rPr>
          <w:rFonts w:hint="eastAsia" w:ascii="仿宋" w:hAnsi="仿宋" w:eastAsia="仿宋" w:cs="仿宋"/>
          <w:color w:val="000000"/>
          <w:sz w:val="32"/>
          <w:szCs w:val="32"/>
        </w:rPr>
        <w:t>各有关单位 ：</w:t>
      </w:r>
    </w:p>
    <w:p>
      <w:pPr>
        <w:adjustRightInd w:val="0"/>
        <w:snapToGrid w:val="0"/>
        <w:spacing w:line="360" w:lineRule="auto"/>
        <w:ind w:firstLine="640" w:firstLineChars="200"/>
        <w:jc w:val="left"/>
        <w:rPr>
          <w:rFonts w:hint="eastAsia" w:ascii="仿宋" w:hAnsi="仿宋" w:eastAsia="仿宋" w:cs="仿宋"/>
          <w:color w:val="000000"/>
          <w:sz w:val="32"/>
          <w:szCs w:val="32"/>
        </w:rPr>
      </w:pPr>
      <w:r>
        <w:rPr>
          <w:rFonts w:hint="eastAsia" w:ascii="仿宋" w:hAnsi="仿宋" w:eastAsia="仿宋" w:cs="仿宋"/>
          <w:color w:val="000000"/>
          <w:sz w:val="32"/>
          <w:szCs w:val="32"/>
        </w:rPr>
        <w:t>根据江苏省人力资源服务行业协会工作部署要求，现</w:t>
      </w:r>
      <w:r>
        <w:rPr>
          <w:rFonts w:hint="eastAsia" w:ascii="仿宋" w:hAnsi="仿宋" w:eastAsia="仿宋" w:cs="仿宋"/>
          <w:color w:val="000000"/>
          <w:sz w:val="32"/>
          <w:szCs w:val="32"/>
          <w:lang w:eastAsia="zh-CN"/>
        </w:rPr>
        <w:t>就</w:t>
      </w:r>
      <w:r>
        <w:rPr>
          <w:rFonts w:hint="eastAsia" w:ascii="仿宋" w:hAnsi="仿宋" w:eastAsia="仿宋" w:cs="仿宋"/>
          <w:color w:val="000000"/>
          <w:sz w:val="32"/>
          <w:szCs w:val="32"/>
        </w:rPr>
        <w:t>202</w:t>
      </w:r>
      <w:r>
        <w:rPr>
          <w:rFonts w:hint="eastAsia" w:ascii="仿宋" w:hAnsi="仿宋" w:eastAsia="仿宋" w:cs="仿宋"/>
          <w:color w:val="000000"/>
          <w:sz w:val="32"/>
          <w:szCs w:val="32"/>
          <w:lang w:val="en-US" w:eastAsia="zh-CN"/>
        </w:rPr>
        <w:t>3</w:t>
      </w:r>
      <w:r>
        <w:rPr>
          <w:rFonts w:hint="eastAsia" w:ascii="仿宋" w:hAnsi="仿宋" w:eastAsia="仿宋" w:cs="仿宋"/>
          <w:color w:val="000000"/>
          <w:sz w:val="32"/>
          <w:szCs w:val="32"/>
        </w:rPr>
        <w:t>年</w:t>
      </w:r>
      <w:r>
        <w:rPr>
          <w:rFonts w:hint="eastAsia" w:ascii="仿宋" w:hAnsi="仿宋" w:eastAsia="仿宋" w:cs="仿宋"/>
          <w:color w:val="000000"/>
          <w:sz w:val="32"/>
          <w:szCs w:val="32"/>
          <w:lang w:eastAsia="zh-CN"/>
        </w:rPr>
        <w:t>上</w:t>
      </w:r>
      <w:r>
        <w:rPr>
          <w:rFonts w:hint="eastAsia" w:ascii="仿宋" w:hAnsi="仿宋" w:eastAsia="仿宋" w:cs="仿宋"/>
          <w:color w:val="000000"/>
          <w:sz w:val="32"/>
          <w:szCs w:val="32"/>
        </w:rPr>
        <w:t>半年我市企业人力资源管理师、劳动关系协调员</w:t>
      </w:r>
      <w:r>
        <w:rPr>
          <w:rFonts w:hint="eastAsia" w:ascii="仿宋" w:hAnsi="仿宋" w:eastAsia="仿宋" w:cs="仿宋"/>
          <w:color w:val="000000"/>
          <w:sz w:val="32"/>
          <w:szCs w:val="32"/>
          <w:lang w:eastAsia="zh-CN"/>
        </w:rPr>
        <w:t>、</w:t>
      </w:r>
      <w:r>
        <w:rPr>
          <w:rFonts w:hint="eastAsia" w:ascii="仿宋" w:hAnsi="仿宋" w:eastAsia="仿宋" w:cs="仿宋"/>
          <w:color w:val="000000"/>
          <w:sz w:val="32"/>
          <w:szCs w:val="32"/>
        </w:rPr>
        <w:t>企业人力资源管理师（劳务派遣管理员）职业技能等级认定工作相关安排通知如下：</w:t>
      </w:r>
    </w:p>
    <w:p>
      <w:pPr>
        <w:adjustRightInd w:val="0"/>
        <w:snapToGrid w:val="0"/>
        <w:spacing w:line="360" w:lineRule="auto"/>
        <w:ind w:firstLine="640" w:firstLineChars="200"/>
        <w:jc w:val="left"/>
        <w:rPr>
          <w:rFonts w:hint="eastAsia" w:ascii="黑体" w:hAnsi="黑体" w:eastAsia="黑体" w:cs="黑体"/>
          <w:color w:val="000000"/>
          <w:sz w:val="32"/>
          <w:szCs w:val="32"/>
        </w:rPr>
      </w:pPr>
      <w:r>
        <w:rPr>
          <w:rFonts w:hint="eastAsia" w:ascii="黑体" w:hAnsi="黑体" w:eastAsia="黑体" w:cs="黑体"/>
          <w:color w:val="000000"/>
          <w:sz w:val="32"/>
          <w:szCs w:val="32"/>
        </w:rPr>
        <w:t>一、认定范围</w:t>
      </w:r>
    </w:p>
    <w:p>
      <w:pPr>
        <w:pStyle w:val="5"/>
        <w:adjustRightInd w:val="0"/>
        <w:snapToGrid w:val="0"/>
        <w:spacing w:before="0" w:beforeAutospacing="0" w:after="0" w:afterAutospacing="0" w:line="600" w:lineRule="exact"/>
        <w:ind w:firstLine="640" w:firstLineChars="200"/>
        <w:rPr>
          <w:rFonts w:hint="eastAsia" w:ascii="Times New Roman" w:hAnsi="Times New Roman" w:eastAsia="方正仿宋_GBK"/>
          <w:kern w:val="2"/>
          <w:sz w:val="32"/>
          <w:szCs w:val="32"/>
        </w:rPr>
      </w:pPr>
      <w:r>
        <w:rPr>
          <w:rFonts w:ascii="Times New Roman" w:hAnsi="Times New Roman" w:eastAsia="方正仿宋_GBK"/>
          <w:kern w:val="2"/>
          <w:sz w:val="32"/>
          <w:szCs w:val="32"/>
        </w:rPr>
        <w:t>（</w:t>
      </w:r>
      <w:r>
        <w:rPr>
          <w:rFonts w:hint="eastAsia" w:ascii="Times New Roman" w:hAnsi="Times New Roman" w:eastAsia="方正仿宋_GBK"/>
          <w:kern w:val="2"/>
          <w:sz w:val="32"/>
          <w:szCs w:val="32"/>
        </w:rPr>
        <w:t>一</w:t>
      </w:r>
      <w:r>
        <w:rPr>
          <w:rFonts w:ascii="Times New Roman" w:hAnsi="Times New Roman" w:eastAsia="方正仿宋_GBK"/>
          <w:kern w:val="2"/>
          <w:sz w:val="32"/>
          <w:szCs w:val="32"/>
        </w:rPr>
        <w:t>）企业人力资源管理师（</w:t>
      </w:r>
      <w:r>
        <w:rPr>
          <w:rFonts w:hint="eastAsia" w:ascii="Times New Roman" w:hAnsi="Times New Roman" w:eastAsia="方正仿宋_GBK"/>
          <w:kern w:val="2"/>
          <w:sz w:val="32"/>
          <w:szCs w:val="32"/>
        </w:rPr>
        <w:t>四级、三级、二级、一级</w:t>
      </w:r>
      <w:r>
        <w:rPr>
          <w:rFonts w:ascii="Times New Roman" w:hAnsi="Times New Roman" w:eastAsia="方正仿宋_GBK"/>
          <w:kern w:val="2"/>
          <w:sz w:val="32"/>
          <w:szCs w:val="32"/>
        </w:rPr>
        <w:t>）</w:t>
      </w:r>
    </w:p>
    <w:p>
      <w:pPr>
        <w:pStyle w:val="5"/>
        <w:adjustRightInd w:val="0"/>
        <w:snapToGrid w:val="0"/>
        <w:spacing w:before="0" w:beforeAutospacing="0" w:after="0" w:afterAutospacing="0" w:line="600" w:lineRule="exact"/>
        <w:ind w:firstLine="640" w:firstLineChars="200"/>
        <w:rPr>
          <w:rFonts w:ascii="Times New Roman" w:hAnsi="Times New Roman" w:eastAsia="方正仿宋_GBK"/>
          <w:kern w:val="2"/>
          <w:sz w:val="32"/>
          <w:szCs w:val="32"/>
        </w:rPr>
      </w:pPr>
      <w:r>
        <w:rPr>
          <w:rFonts w:hint="eastAsia" w:ascii="Times New Roman" w:hAnsi="Times New Roman" w:eastAsia="方正仿宋_GBK"/>
          <w:kern w:val="2"/>
          <w:sz w:val="32"/>
          <w:szCs w:val="32"/>
        </w:rPr>
        <w:t>（二）</w:t>
      </w:r>
      <w:r>
        <w:rPr>
          <w:rFonts w:ascii="Times New Roman" w:hAnsi="Times New Roman" w:eastAsia="方正仿宋_GBK"/>
          <w:kern w:val="2"/>
          <w:sz w:val="32"/>
          <w:szCs w:val="32"/>
        </w:rPr>
        <w:t>劳动关系协调员（</w:t>
      </w:r>
      <w:r>
        <w:rPr>
          <w:rFonts w:hint="eastAsia" w:ascii="Times New Roman" w:hAnsi="Times New Roman" w:eastAsia="方正仿宋_GBK"/>
          <w:kern w:val="2"/>
          <w:sz w:val="32"/>
          <w:szCs w:val="32"/>
        </w:rPr>
        <w:t>四级、三级、二级</w:t>
      </w:r>
      <w:r>
        <w:rPr>
          <w:rFonts w:ascii="Times New Roman" w:hAnsi="Times New Roman" w:eastAsia="方正仿宋_GBK"/>
          <w:kern w:val="2"/>
          <w:sz w:val="32"/>
          <w:szCs w:val="32"/>
        </w:rPr>
        <w:t>）</w:t>
      </w:r>
    </w:p>
    <w:p>
      <w:pPr>
        <w:pStyle w:val="5"/>
        <w:adjustRightInd w:val="0"/>
        <w:snapToGrid w:val="0"/>
        <w:spacing w:before="0" w:beforeAutospacing="0" w:after="0" w:afterAutospacing="0" w:line="600" w:lineRule="exact"/>
        <w:ind w:firstLine="640" w:firstLineChars="200"/>
        <w:rPr>
          <w:rFonts w:hint="eastAsia" w:ascii="Times New Roman" w:hAnsi="Times New Roman" w:eastAsia="方正仿宋_GBK"/>
          <w:kern w:val="2"/>
          <w:sz w:val="32"/>
          <w:szCs w:val="32"/>
        </w:rPr>
      </w:pPr>
      <w:r>
        <w:rPr>
          <w:rFonts w:hint="eastAsia" w:ascii="Times New Roman" w:hAnsi="Times New Roman" w:eastAsia="方正仿宋_GBK"/>
          <w:kern w:val="2"/>
          <w:sz w:val="32"/>
          <w:szCs w:val="32"/>
        </w:rPr>
        <w:t>（三）</w:t>
      </w:r>
      <w:r>
        <w:rPr>
          <w:rFonts w:ascii="Times New Roman" w:hAnsi="Times New Roman" w:eastAsia="方正仿宋_GBK"/>
          <w:kern w:val="2"/>
          <w:sz w:val="32"/>
          <w:szCs w:val="32"/>
        </w:rPr>
        <w:t>企业人力资源管理师</w:t>
      </w:r>
      <w:r>
        <w:rPr>
          <w:rFonts w:hint="eastAsia" w:ascii="Times New Roman" w:hAnsi="Times New Roman" w:eastAsia="方正仿宋_GBK"/>
          <w:kern w:val="2"/>
          <w:sz w:val="32"/>
          <w:szCs w:val="32"/>
        </w:rPr>
        <w:t>（劳务派遣管理员）</w:t>
      </w:r>
      <w:r>
        <w:rPr>
          <w:rFonts w:ascii="Times New Roman" w:hAnsi="Times New Roman" w:eastAsia="方正仿宋_GBK"/>
          <w:kern w:val="2"/>
          <w:sz w:val="32"/>
          <w:szCs w:val="32"/>
        </w:rPr>
        <w:t>（</w:t>
      </w:r>
      <w:r>
        <w:rPr>
          <w:rFonts w:hint="eastAsia" w:ascii="Times New Roman" w:hAnsi="Times New Roman" w:eastAsia="方正仿宋_GBK"/>
          <w:kern w:val="2"/>
          <w:sz w:val="32"/>
          <w:szCs w:val="32"/>
        </w:rPr>
        <w:t>四级、三级</w:t>
      </w:r>
      <w:r>
        <w:rPr>
          <w:rFonts w:ascii="Times New Roman" w:hAnsi="Times New Roman" w:eastAsia="方正仿宋_GBK"/>
          <w:kern w:val="2"/>
          <w:sz w:val="32"/>
          <w:szCs w:val="32"/>
        </w:rPr>
        <w:t>）</w:t>
      </w:r>
    </w:p>
    <w:p>
      <w:pPr>
        <w:adjustRightInd w:val="0"/>
        <w:snapToGrid w:val="0"/>
        <w:spacing w:line="360" w:lineRule="auto"/>
        <w:ind w:firstLine="640" w:firstLineChars="200"/>
        <w:jc w:val="left"/>
        <w:rPr>
          <w:rFonts w:hint="eastAsia" w:ascii="黑体" w:hAnsi="黑体" w:eastAsia="黑体" w:cs="黑体"/>
          <w:color w:val="000000"/>
          <w:sz w:val="32"/>
          <w:szCs w:val="32"/>
          <w:lang w:val="en-US" w:eastAsia="zh-CN"/>
        </w:rPr>
      </w:pPr>
      <w:r>
        <w:rPr>
          <w:rFonts w:hint="eastAsia" w:ascii="黑体" w:hAnsi="黑体" w:eastAsia="黑体" w:cs="黑体"/>
          <w:color w:val="000000"/>
          <w:sz w:val="32"/>
          <w:szCs w:val="32"/>
        </w:rPr>
        <w:t>二、认定</w:t>
      </w:r>
      <w:r>
        <w:rPr>
          <w:rFonts w:hint="eastAsia" w:ascii="黑体" w:hAnsi="黑体" w:eastAsia="黑体" w:cs="黑体"/>
          <w:color w:val="000000"/>
          <w:sz w:val="32"/>
          <w:szCs w:val="32"/>
          <w:lang w:eastAsia="zh-CN"/>
        </w:rPr>
        <w:t>时间安排</w:t>
      </w:r>
    </w:p>
    <w:p>
      <w:pPr>
        <w:adjustRightInd w:val="0"/>
        <w:snapToGrid w:val="0"/>
        <w:spacing w:line="360" w:lineRule="auto"/>
        <w:ind w:firstLine="640" w:firstLineChars="200"/>
        <w:jc w:val="left"/>
        <w:rPr>
          <w:rFonts w:hint="eastAsia" w:ascii="Times New Roman" w:hAnsi="Times New Roman" w:eastAsia="方正仿宋_GBK"/>
          <w:kern w:val="2"/>
          <w:sz w:val="32"/>
          <w:szCs w:val="32"/>
        </w:rPr>
      </w:pPr>
      <w:r>
        <w:rPr>
          <w:rFonts w:hint="eastAsia" w:eastAsia="方正仿宋_GBK"/>
          <w:kern w:val="2"/>
          <w:sz w:val="32"/>
          <w:szCs w:val="32"/>
          <w:lang w:eastAsia="zh-CN"/>
        </w:rPr>
        <w:t>认定日期：</w:t>
      </w:r>
      <w:r>
        <w:rPr>
          <w:rFonts w:ascii="Times New Roman" w:hAnsi="Times New Roman" w:eastAsia="方正仿宋_GBK"/>
          <w:kern w:val="2"/>
          <w:sz w:val="32"/>
          <w:szCs w:val="32"/>
        </w:rPr>
        <w:t>202</w:t>
      </w:r>
      <w:r>
        <w:rPr>
          <w:rFonts w:hint="eastAsia" w:eastAsia="方正仿宋_GBK"/>
          <w:kern w:val="2"/>
          <w:sz w:val="32"/>
          <w:szCs w:val="32"/>
          <w:lang w:val="en-US" w:eastAsia="zh-CN"/>
        </w:rPr>
        <w:t>3</w:t>
      </w:r>
      <w:r>
        <w:rPr>
          <w:rFonts w:ascii="Times New Roman" w:hAnsi="Times New Roman" w:eastAsia="方正仿宋_GBK"/>
          <w:kern w:val="2"/>
          <w:sz w:val="32"/>
          <w:szCs w:val="32"/>
        </w:rPr>
        <w:t>年</w:t>
      </w:r>
      <w:r>
        <w:rPr>
          <w:rFonts w:hint="eastAsia" w:eastAsia="方正仿宋_GBK"/>
          <w:kern w:val="2"/>
          <w:sz w:val="32"/>
          <w:szCs w:val="32"/>
          <w:lang w:val="en-US" w:eastAsia="zh-CN"/>
        </w:rPr>
        <w:t>5</w:t>
      </w:r>
      <w:r>
        <w:rPr>
          <w:rFonts w:hint="eastAsia" w:ascii="Times New Roman" w:hAnsi="Times New Roman" w:eastAsia="方正仿宋_GBK"/>
          <w:kern w:val="2"/>
          <w:sz w:val="32"/>
          <w:szCs w:val="32"/>
        </w:rPr>
        <w:t>月</w:t>
      </w:r>
      <w:r>
        <w:rPr>
          <w:rFonts w:hint="eastAsia" w:eastAsia="方正仿宋_GBK"/>
          <w:kern w:val="2"/>
          <w:sz w:val="32"/>
          <w:szCs w:val="32"/>
          <w:lang w:val="en-US" w:eastAsia="zh-CN"/>
        </w:rPr>
        <w:t>20</w:t>
      </w:r>
      <w:r>
        <w:rPr>
          <w:rFonts w:hint="eastAsia" w:ascii="Times New Roman" w:hAnsi="Times New Roman" w:eastAsia="方正仿宋_GBK"/>
          <w:kern w:val="2"/>
          <w:sz w:val="32"/>
          <w:szCs w:val="32"/>
        </w:rPr>
        <w:t>日</w:t>
      </w:r>
    </w:p>
    <w:tbl>
      <w:tblPr>
        <w:tblStyle w:val="6"/>
        <w:tblW w:w="839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63"/>
        <w:gridCol w:w="2570"/>
        <w:gridCol w:w="857"/>
        <w:gridCol w:w="42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763" w:type="dxa"/>
            <w:noWrap w:val="0"/>
            <w:vAlign w:val="center"/>
          </w:tcPr>
          <w:p>
            <w:pPr>
              <w:spacing w:line="400" w:lineRule="exact"/>
              <w:ind w:firstLine="0"/>
              <w:jc w:val="center"/>
              <w:textAlignment w:val="center"/>
              <w:rPr>
                <w:rFonts w:hint="eastAsia" w:ascii="仿宋" w:hAnsi="仿宋" w:eastAsia="仿宋" w:cs="仿宋"/>
                <w:sz w:val="24"/>
                <w:szCs w:val="24"/>
              </w:rPr>
            </w:pPr>
            <w:r>
              <w:rPr>
                <w:rFonts w:hint="eastAsia" w:ascii="仿宋" w:hAnsi="仿宋" w:eastAsia="仿宋" w:cs="仿宋"/>
                <w:sz w:val="24"/>
                <w:szCs w:val="24"/>
              </w:rPr>
              <w:t>日期</w:t>
            </w:r>
          </w:p>
        </w:tc>
        <w:tc>
          <w:tcPr>
            <w:tcW w:w="2570" w:type="dxa"/>
            <w:noWrap w:val="0"/>
            <w:vAlign w:val="center"/>
          </w:tcPr>
          <w:p>
            <w:pPr>
              <w:spacing w:line="400" w:lineRule="exact"/>
              <w:ind w:firstLine="0"/>
              <w:jc w:val="center"/>
              <w:textAlignment w:val="center"/>
              <w:rPr>
                <w:rFonts w:hint="eastAsia" w:ascii="仿宋" w:hAnsi="仿宋" w:eastAsia="仿宋" w:cs="仿宋"/>
                <w:sz w:val="24"/>
                <w:szCs w:val="24"/>
              </w:rPr>
            </w:pPr>
            <w:r>
              <w:rPr>
                <w:rFonts w:hint="eastAsia" w:ascii="仿宋" w:hAnsi="仿宋" w:eastAsia="仿宋" w:cs="仿宋"/>
                <w:sz w:val="24"/>
                <w:szCs w:val="24"/>
              </w:rPr>
              <w:t>职业名称</w:t>
            </w:r>
          </w:p>
        </w:tc>
        <w:tc>
          <w:tcPr>
            <w:tcW w:w="857" w:type="dxa"/>
            <w:noWrap w:val="0"/>
            <w:vAlign w:val="center"/>
          </w:tcPr>
          <w:p>
            <w:pPr>
              <w:spacing w:line="400" w:lineRule="exact"/>
              <w:ind w:firstLine="0"/>
              <w:jc w:val="center"/>
              <w:textAlignment w:val="center"/>
              <w:rPr>
                <w:rFonts w:hint="eastAsia" w:ascii="仿宋" w:hAnsi="仿宋" w:eastAsia="仿宋" w:cs="仿宋"/>
                <w:sz w:val="24"/>
                <w:szCs w:val="24"/>
              </w:rPr>
            </w:pPr>
            <w:r>
              <w:rPr>
                <w:rFonts w:hint="eastAsia" w:ascii="仿宋" w:hAnsi="仿宋" w:eastAsia="仿宋" w:cs="仿宋"/>
                <w:sz w:val="24"/>
                <w:szCs w:val="24"/>
              </w:rPr>
              <w:t>等级</w:t>
            </w:r>
          </w:p>
        </w:tc>
        <w:tc>
          <w:tcPr>
            <w:tcW w:w="4207" w:type="dxa"/>
            <w:noWrap w:val="0"/>
            <w:vAlign w:val="center"/>
          </w:tcPr>
          <w:p>
            <w:pPr>
              <w:spacing w:line="400" w:lineRule="exact"/>
              <w:ind w:firstLine="0"/>
              <w:jc w:val="center"/>
              <w:textAlignment w:val="center"/>
              <w:rPr>
                <w:rFonts w:hint="eastAsia" w:ascii="仿宋" w:hAnsi="仿宋" w:eastAsia="仿宋" w:cs="仿宋"/>
                <w:sz w:val="24"/>
                <w:szCs w:val="24"/>
              </w:rPr>
            </w:pPr>
            <w:r>
              <w:rPr>
                <w:rFonts w:hint="eastAsia" w:ascii="仿宋" w:hAnsi="仿宋" w:eastAsia="仿宋" w:cs="仿宋"/>
                <w:sz w:val="24"/>
                <w:szCs w:val="24"/>
              </w:rPr>
              <w:t>考试时间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5" w:hRule="atLeast"/>
          <w:jc w:val="center"/>
        </w:trPr>
        <w:tc>
          <w:tcPr>
            <w:tcW w:w="763" w:type="dxa"/>
            <w:vMerge w:val="restart"/>
            <w:noWrap w:val="0"/>
            <w:vAlign w:val="center"/>
          </w:tcPr>
          <w:p>
            <w:pPr>
              <w:spacing w:line="400" w:lineRule="exact"/>
              <w:ind w:firstLine="0"/>
              <w:jc w:val="center"/>
              <w:textAlignment w:val="center"/>
              <w:rPr>
                <w:rFonts w:hint="eastAsia" w:ascii="仿宋" w:hAnsi="仿宋" w:eastAsia="仿宋" w:cs="仿宋"/>
                <w:sz w:val="24"/>
                <w:szCs w:val="24"/>
              </w:rPr>
            </w:pPr>
            <w:r>
              <w:rPr>
                <w:rFonts w:hint="eastAsia" w:ascii="仿宋" w:hAnsi="仿宋" w:eastAsia="仿宋" w:cs="仿宋"/>
                <w:sz w:val="24"/>
                <w:szCs w:val="24"/>
                <w:lang w:val="en-US" w:eastAsia="zh-CN"/>
              </w:rPr>
              <w:t>5</w:t>
            </w:r>
            <w:r>
              <w:rPr>
                <w:rFonts w:hint="eastAsia" w:ascii="仿宋" w:hAnsi="仿宋" w:eastAsia="仿宋" w:cs="仿宋"/>
                <w:sz w:val="24"/>
                <w:szCs w:val="24"/>
              </w:rPr>
              <w:t>月</w:t>
            </w:r>
          </w:p>
          <w:p>
            <w:pPr>
              <w:spacing w:line="400" w:lineRule="exact"/>
              <w:ind w:firstLine="0"/>
              <w:jc w:val="center"/>
              <w:textAlignment w:val="center"/>
              <w:rPr>
                <w:rFonts w:hint="eastAsia" w:ascii="仿宋" w:hAnsi="仿宋" w:eastAsia="仿宋" w:cs="仿宋"/>
                <w:sz w:val="24"/>
                <w:szCs w:val="24"/>
              </w:rPr>
            </w:pPr>
            <w:r>
              <w:rPr>
                <w:rFonts w:hint="eastAsia" w:ascii="仿宋" w:hAnsi="仿宋" w:eastAsia="仿宋" w:cs="仿宋"/>
                <w:sz w:val="24"/>
                <w:szCs w:val="24"/>
                <w:lang w:val="en-US" w:eastAsia="zh-CN"/>
              </w:rPr>
              <w:t>20</w:t>
            </w:r>
            <w:r>
              <w:rPr>
                <w:rFonts w:hint="eastAsia" w:ascii="仿宋" w:hAnsi="仿宋" w:eastAsia="仿宋" w:cs="仿宋"/>
                <w:sz w:val="24"/>
                <w:szCs w:val="24"/>
              </w:rPr>
              <w:t>日</w:t>
            </w:r>
          </w:p>
        </w:tc>
        <w:tc>
          <w:tcPr>
            <w:tcW w:w="2570" w:type="dxa"/>
            <w:vMerge w:val="restart"/>
            <w:noWrap w:val="0"/>
            <w:vAlign w:val="center"/>
          </w:tcPr>
          <w:p>
            <w:pPr>
              <w:spacing w:line="400" w:lineRule="exact"/>
              <w:ind w:firstLine="0"/>
              <w:jc w:val="center"/>
              <w:textAlignment w:val="center"/>
              <w:rPr>
                <w:rFonts w:hint="eastAsia" w:ascii="仿宋" w:hAnsi="仿宋" w:eastAsia="仿宋" w:cs="仿宋"/>
                <w:sz w:val="24"/>
                <w:szCs w:val="24"/>
              </w:rPr>
            </w:pPr>
            <w:r>
              <w:rPr>
                <w:rFonts w:hint="eastAsia" w:ascii="仿宋" w:hAnsi="仿宋" w:eastAsia="仿宋" w:cs="仿宋"/>
                <w:sz w:val="24"/>
                <w:szCs w:val="24"/>
              </w:rPr>
              <w:t>企业人力</w:t>
            </w:r>
          </w:p>
          <w:p>
            <w:pPr>
              <w:spacing w:line="400" w:lineRule="exact"/>
              <w:ind w:firstLine="0"/>
              <w:jc w:val="center"/>
              <w:textAlignment w:val="center"/>
              <w:rPr>
                <w:rFonts w:hint="eastAsia" w:ascii="仿宋" w:hAnsi="仿宋" w:eastAsia="仿宋" w:cs="仿宋"/>
                <w:sz w:val="24"/>
                <w:szCs w:val="24"/>
              </w:rPr>
            </w:pPr>
            <w:r>
              <w:rPr>
                <w:rFonts w:hint="eastAsia" w:ascii="仿宋" w:hAnsi="仿宋" w:eastAsia="仿宋" w:cs="仿宋"/>
                <w:sz w:val="24"/>
                <w:szCs w:val="24"/>
              </w:rPr>
              <w:t>资源管理师</w:t>
            </w:r>
          </w:p>
        </w:tc>
        <w:tc>
          <w:tcPr>
            <w:tcW w:w="857" w:type="dxa"/>
            <w:noWrap w:val="0"/>
            <w:vAlign w:val="center"/>
          </w:tcPr>
          <w:p>
            <w:pPr>
              <w:spacing w:line="400" w:lineRule="exact"/>
              <w:ind w:firstLine="0"/>
              <w:jc w:val="center"/>
              <w:textAlignment w:val="center"/>
              <w:rPr>
                <w:rFonts w:hint="eastAsia" w:ascii="仿宋" w:hAnsi="仿宋" w:eastAsia="仿宋" w:cs="仿宋"/>
                <w:sz w:val="24"/>
                <w:szCs w:val="24"/>
              </w:rPr>
            </w:pPr>
            <w:r>
              <w:rPr>
                <w:rFonts w:hint="eastAsia" w:ascii="仿宋" w:hAnsi="仿宋" w:eastAsia="仿宋" w:cs="仿宋"/>
                <w:sz w:val="24"/>
                <w:szCs w:val="24"/>
              </w:rPr>
              <w:t>四级</w:t>
            </w:r>
          </w:p>
        </w:tc>
        <w:tc>
          <w:tcPr>
            <w:tcW w:w="4207" w:type="dxa"/>
            <w:noWrap w:val="0"/>
            <w:vAlign w:val="center"/>
          </w:tcPr>
          <w:p>
            <w:pPr>
              <w:spacing w:line="480" w:lineRule="exact"/>
              <w:ind w:firstLine="0"/>
              <w:jc w:val="center"/>
              <w:textAlignment w:val="center"/>
              <w:rPr>
                <w:rFonts w:hint="eastAsia" w:ascii="仿宋" w:hAnsi="仿宋" w:eastAsia="仿宋" w:cs="仿宋"/>
                <w:sz w:val="24"/>
                <w:szCs w:val="24"/>
              </w:rPr>
            </w:pPr>
            <w:r>
              <w:rPr>
                <w:rFonts w:hint="eastAsia" w:ascii="仿宋" w:hAnsi="仿宋" w:eastAsia="仿宋" w:cs="仿宋"/>
                <w:sz w:val="24"/>
                <w:szCs w:val="24"/>
              </w:rPr>
              <w:t>08:30-10:00  理论知识考试</w:t>
            </w:r>
          </w:p>
          <w:p>
            <w:pPr>
              <w:spacing w:line="480" w:lineRule="exact"/>
              <w:ind w:firstLine="0"/>
              <w:jc w:val="center"/>
              <w:textAlignment w:val="center"/>
              <w:rPr>
                <w:rFonts w:hint="eastAsia" w:ascii="仿宋" w:hAnsi="仿宋" w:eastAsia="仿宋" w:cs="仿宋"/>
                <w:sz w:val="24"/>
                <w:szCs w:val="24"/>
              </w:rPr>
            </w:pPr>
            <w:r>
              <w:rPr>
                <w:rFonts w:hint="eastAsia" w:ascii="仿宋" w:hAnsi="仿宋" w:eastAsia="仿宋" w:cs="仿宋"/>
                <w:sz w:val="24"/>
                <w:szCs w:val="24"/>
              </w:rPr>
              <w:t>10:30-12:30  专业能力考核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6" w:hRule="atLeast"/>
          <w:jc w:val="center"/>
        </w:trPr>
        <w:tc>
          <w:tcPr>
            <w:tcW w:w="763" w:type="dxa"/>
            <w:vMerge w:val="continue"/>
            <w:shd w:val="clear" w:color="auto" w:fill="auto"/>
            <w:noWrap w:val="0"/>
            <w:vAlign w:val="center"/>
          </w:tcPr>
          <w:p>
            <w:pPr>
              <w:spacing w:line="400" w:lineRule="exact"/>
              <w:ind w:firstLine="0"/>
              <w:jc w:val="center"/>
              <w:textAlignment w:val="center"/>
              <w:rPr>
                <w:rFonts w:hint="eastAsia" w:ascii="仿宋" w:hAnsi="仿宋" w:eastAsia="仿宋" w:cs="仿宋"/>
                <w:sz w:val="24"/>
                <w:szCs w:val="24"/>
              </w:rPr>
            </w:pPr>
          </w:p>
        </w:tc>
        <w:tc>
          <w:tcPr>
            <w:tcW w:w="2570" w:type="dxa"/>
            <w:vMerge w:val="continue"/>
            <w:noWrap w:val="0"/>
            <w:vAlign w:val="center"/>
          </w:tcPr>
          <w:p>
            <w:pPr>
              <w:spacing w:line="400" w:lineRule="exact"/>
              <w:ind w:firstLine="0"/>
              <w:jc w:val="center"/>
              <w:textAlignment w:val="center"/>
              <w:rPr>
                <w:rFonts w:hint="eastAsia" w:ascii="仿宋" w:hAnsi="仿宋" w:eastAsia="仿宋" w:cs="仿宋"/>
                <w:sz w:val="24"/>
                <w:szCs w:val="24"/>
              </w:rPr>
            </w:pPr>
          </w:p>
        </w:tc>
        <w:tc>
          <w:tcPr>
            <w:tcW w:w="857" w:type="dxa"/>
            <w:tcBorders>
              <w:top w:val="single" w:color="auto" w:sz="4" w:space="0"/>
              <w:right w:val="single" w:color="auto" w:sz="4" w:space="0"/>
            </w:tcBorders>
            <w:noWrap w:val="0"/>
            <w:vAlign w:val="center"/>
          </w:tcPr>
          <w:p>
            <w:pPr>
              <w:spacing w:line="400" w:lineRule="exact"/>
              <w:ind w:firstLine="0"/>
              <w:jc w:val="center"/>
              <w:textAlignment w:val="center"/>
              <w:rPr>
                <w:rFonts w:hint="eastAsia" w:ascii="仿宋" w:hAnsi="仿宋" w:eastAsia="仿宋" w:cs="仿宋"/>
                <w:sz w:val="24"/>
                <w:szCs w:val="24"/>
              </w:rPr>
            </w:pPr>
            <w:r>
              <w:rPr>
                <w:rFonts w:hint="eastAsia" w:ascii="仿宋" w:hAnsi="仿宋" w:eastAsia="仿宋" w:cs="仿宋"/>
                <w:sz w:val="24"/>
                <w:szCs w:val="24"/>
              </w:rPr>
              <w:t>三级</w:t>
            </w:r>
          </w:p>
        </w:tc>
        <w:tc>
          <w:tcPr>
            <w:tcW w:w="4207" w:type="dxa"/>
            <w:tcBorders>
              <w:top w:val="single" w:color="auto" w:sz="4" w:space="0"/>
              <w:left w:val="single" w:color="auto" w:sz="4" w:space="0"/>
            </w:tcBorders>
            <w:noWrap w:val="0"/>
            <w:vAlign w:val="center"/>
          </w:tcPr>
          <w:p>
            <w:pPr>
              <w:spacing w:line="480" w:lineRule="exact"/>
              <w:ind w:firstLine="0"/>
              <w:jc w:val="center"/>
              <w:textAlignment w:val="center"/>
              <w:rPr>
                <w:rFonts w:hint="eastAsia" w:ascii="仿宋" w:hAnsi="仿宋" w:eastAsia="仿宋" w:cs="仿宋"/>
                <w:sz w:val="24"/>
                <w:szCs w:val="24"/>
              </w:rPr>
            </w:pPr>
            <w:r>
              <w:rPr>
                <w:rFonts w:hint="eastAsia" w:ascii="仿宋" w:hAnsi="仿宋" w:eastAsia="仿宋" w:cs="仿宋"/>
                <w:sz w:val="24"/>
                <w:szCs w:val="24"/>
              </w:rPr>
              <w:t>08:30-10:00  理论知识考试</w:t>
            </w:r>
          </w:p>
          <w:p>
            <w:pPr>
              <w:spacing w:line="480" w:lineRule="exact"/>
              <w:ind w:firstLine="0"/>
              <w:jc w:val="center"/>
              <w:textAlignment w:val="center"/>
              <w:rPr>
                <w:rFonts w:hint="eastAsia" w:ascii="仿宋" w:hAnsi="仿宋" w:eastAsia="仿宋" w:cs="仿宋"/>
                <w:sz w:val="24"/>
                <w:szCs w:val="24"/>
              </w:rPr>
            </w:pPr>
            <w:r>
              <w:rPr>
                <w:rFonts w:hint="eastAsia" w:ascii="仿宋" w:hAnsi="仿宋" w:eastAsia="仿宋" w:cs="仿宋"/>
                <w:sz w:val="24"/>
                <w:szCs w:val="24"/>
              </w:rPr>
              <w:t>10:30-12:30  专业能力考核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53" w:hRule="atLeast"/>
          <w:jc w:val="center"/>
        </w:trPr>
        <w:tc>
          <w:tcPr>
            <w:tcW w:w="763" w:type="dxa"/>
            <w:vMerge w:val="continue"/>
            <w:shd w:val="clear" w:color="auto" w:fill="auto"/>
            <w:noWrap w:val="0"/>
            <w:vAlign w:val="center"/>
          </w:tcPr>
          <w:p>
            <w:pPr>
              <w:spacing w:line="400" w:lineRule="exact"/>
              <w:ind w:firstLine="0"/>
              <w:jc w:val="center"/>
              <w:textAlignment w:val="center"/>
              <w:rPr>
                <w:rFonts w:hint="eastAsia" w:ascii="仿宋" w:hAnsi="仿宋" w:eastAsia="仿宋" w:cs="仿宋"/>
                <w:sz w:val="24"/>
                <w:szCs w:val="24"/>
              </w:rPr>
            </w:pPr>
          </w:p>
        </w:tc>
        <w:tc>
          <w:tcPr>
            <w:tcW w:w="2570" w:type="dxa"/>
            <w:vMerge w:val="continue"/>
            <w:noWrap w:val="0"/>
            <w:vAlign w:val="center"/>
          </w:tcPr>
          <w:p>
            <w:pPr>
              <w:spacing w:line="400" w:lineRule="exact"/>
              <w:ind w:firstLine="0"/>
              <w:jc w:val="center"/>
              <w:textAlignment w:val="center"/>
              <w:rPr>
                <w:rFonts w:hint="eastAsia" w:ascii="仿宋" w:hAnsi="仿宋" w:eastAsia="仿宋" w:cs="仿宋"/>
                <w:sz w:val="24"/>
                <w:szCs w:val="24"/>
              </w:rPr>
            </w:pPr>
          </w:p>
        </w:tc>
        <w:tc>
          <w:tcPr>
            <w:tcW w:w="857" w:type="dxa"/>
            <w:tcBorders>
              <w:top w:val="single" w:color="auto" w:sz="4" w:space="0"/>
              <w:right w:val="single" w:color="auto" w:sz="4" w:space="0"/>
            </w:tcBorders>
            <w:noWrap w:val="0"/>
            <w:vAlign w:val="center"/>
          </w:tcPr>
          <w:p>
            <w:pPr>
              <w:spacing w:line="400" w:lineRule="exact"/>
              <w:ind w:firstLine="0"/>
              <w:jc w:val="center"/>
              <w:textAlignment w:val="center"/>
              <w:rPr>
                <w:rFonts w:hint="eastAsia" w:ascii="仿宋" w:hAnsi="仿宋" w:eastAsia="仿宋" w:cs="仿宋"/>
                <w:sz w:val="24"/>
                <w:szCs w:val="24"/>
              </w:rPr>
            </w:pPr>
            <w:r>
              <w:rPr>
                <w:rFonts w:hint="eastAsia" w:ascii="仿宋" w:hAnsi="仿宋" w:eastAsia="仿宋" w:cs="仿宋"/>
                <w:sz w:val="24"/>
                <w:szCs w:val="24"/>
              </w:rPr>
              <w:t>二级</w:t>
            </w:r>
          </w:p>
        </w:tc>
        <w:tc>
          <w:tcPr>
            <w:tcW w:w="4207" w:type="dxa"/>
            <w:tcBorders>
              <w:top w:val="single" w:color="auto" w:sz="4" w:space="0"/>
              <w:left w:val="single" w:color="auto" w:sz="4" w:space="0"/>
            </w:tcBorders>
            <w:noWrap w:val="0"/>
            <w:vAlign w:val="center"/>
          </w:tcPr>
          <w:p>
            <w:pPr>
              <w:spacing w:line="480" w:lineRule="exact"/>
              <w:ind w:firstLine="0"/>
              <w:jc w:val="center"/>
              <w:textAlignment w:val="center"/>
              <w:rPr>
                <w:rFonts w:hint="eastAsia" w:ascii="仿宋" w:hAnsi="仿宋" w:eastAsia="仿宋" w:cs="仿宋"/>
                <w:sz w:val="24"/>
                <w:szCs w:val="24"/>
              </w:rPr>
            </w:pPr>
            <w:r>
              <w:rPr>
                <w:rFonts w:hint="eastAsia" w:ascii="仿宋" w:hAnsi="仿宋" w:eastAsia="仿宋" w:cs="仿宋"/>
                <w:sz w:val="24"/>
                <w:szCs w:val="24"/>
              </w:rPr>
              <w:t>08:30-10:30  理论知识考试</w:t>
            </w:r>
          </w:p>
          <w:p>
            <w:pPr>
              <w:spacing w:line="480" w:lineRule="exact"/>
              <w:ind w:firstLine="0"/>
              <w:jc w:val="center"/>
              <w:textAlignment w:val="center"/>
              <w:rPr>
                <w:rFonts w:hint="eastAsia" w:ascii="仿宋" w:hAnsi="仿宋" w:eastAsia="仿宋" w:cs="仿宋"/>
                <w:sz w:val="24"/>
                <w:szCs w:val="24"/>
              </w:rPr>
            </w:pPr>
            <w:r>
              <w:rPr>
                <w:rFonts w:hint="eastAsia" w:ascii="仿宋" w:hAnsi="仿宋" w:eastAsia="仿宋" w:cs="仿宋"/>
                <w:sz w:val="24"/>
                <w:szCs w:val="24"/>
              </w:rPr>
              <w:t>11:00-13:00  专业能力考核</w:t>
            </w:r>
          </w:p>
          <w:p>
            <w:pPr>
              <w:spacing w:line="480" w:lineRule="exact"/>
              <w:ind w:firstLine="0"/>
              <w:jc w:val="center"/>
              <w:textAlignment w:val="center"/>
              <w:rPr>
                <w:rFonts w:hint="eastAsia" w:ascii="仿宋" w:hAnsi="仿宋" w:eastAsia="仿宋" w:cs="仿宋"/>
                <w:sz w:val="24"/>
                <w:szCs w:val="24"/>
              </w:rPr>
            </w:pPr>
            <w:r>
              <w:rPr>
                <w:rFonts w:hint="eastAsia" w:ascii="仿宋" w:hAnsi="仿宋" w:eastAsia="仿宋" w:cs="仿宋"/>
                <w:sz w:val="24"/>
                <w:szCs w:val="24"/>
              </w:rPr>
              <w:t>14:30-16:30  综合评审（二级）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83" w:hRule="atLeast"/>
          <w:jc w:val="center"/>
        </w:trPr>
        <w:tc>
          <w:tcPr>
            <w:tcW w:w="763" w:type="dxa"/>
            <w:vMerge w:val="continue"/>
            <w:shd w:val="clear" w:color="auto" w:fill="auto"/>
            <w:noWrap w:val="0"/>
            <w:vAlign w:val="center"/>
          </w:tcPr>
          <w:p>
            <w:pPr>
              <w:spacing w:line="400" w:lineRule="exact"/>
              <w:ind w:firstLine="0"/>
              <w:jc w:val="center"/>
              <w:textAlignment w:val="center"/>
              <w:rPr>
                <w:rFonts w:hint="eastAsia" w:ascii="仿宋" w:hAnsi="仿宋" w:eastAsia="仿宋" w:cs="仿宋"/>
                <w:sz w:val="24"/>
                <w:szCs w:val="24"/>
              </w:rPr>
            </w:pPr>
          </w:p>
        </w:tc>
        <w:tc>
          <w:tcPr>
            <w:tcW w:w="2570" w:type="dxa"/>
            <w:vMerge w:val="continue"/>
            <w:noWrap w:val="0"/>
            <w:vAlign w:val="center"/>
          </w:tcPr>
          <w:p>
            <w:pPr>
              <w:spacing w:line="400" w:lineRule="exact"/>
              <w:ind w:firstLine="0"/>
              <w:jc w:val="center"/>
              <w:textAlignment w:val="center"/>
              <w:rPr>
                <w:rFonts w:hint="eastAsia" w:ascii="仿宋" w:hAnsi="仿宋" w:eastAsia="仿宋" w:cs="仿宋"/>
                <w:sz w:val="24"/>
                <w:szCs w:val="24"/>
              </w:rPr>
            </w:pPr>
          </w:p>
        </w:tc>
        <w:tc>
          <w:tcPr>
            <w:tcW w:w="857" w:type="dxa"/>
            <w:tcBorders>
              <w:top w:val="single" w:color="auto" w:sz="4" w:space="0"/>
              <w:right w:val="single" w:color="auto" w:sz="4" w:space="0"/>
            </w:tcBorders>
            <w:noWrap w:val="0"/>
            <w:vAlign w:val="center"/>
          </w:tcPr>
          <w:p>
            <w:pPr>
              <w:spacing w:line="400" w:lineRule="exact"/>
              <w:ind w:firstLine="0"/>
              <w:jc w:val="center"/>
              <w:textAlignment w:val="center"/>
              <w:rPr>
                <w:rFonts w:hint="eastAsia" w:ascii="仿宋" w:hAnsi="仿宋" w:eastAsia="仿宋" w:cs="仿宋"/>
                <w:sz w:val="24"/>
                <w:szCs w:val="24"/>
              </w:rPr>
            </w:pPr>
            <w:r>
              <w:rPr>
                <w:rFonts w:hint="eastAsia" w:ascii="仿宋" w:hAnsi="仿宋" w:eastAsia="仿宋" w:cs="仿宋"/>
                <w:sz w:val="24"/>
                <w:szCs w:val="24"/>
              </w:rPr>
              <w:t>一级</w:t>
            </w:r>
          </w:p>
        </w:tc>
        <w:tc>
          <w:tcPr>
            <w:tcW w:w="4207" w:type="dxa"/>
            <w:tcBorders>
              <w:top w:val="single" w:color="auto" w:sz="4" w:space="0"/>
              <w:left w:val="single" w:color="auto" w:sz="4" w:space="0"/>
            </w:tcBorders>
            <w:noWrap w:val="0"/>
            <w:vAlign w:val="center"/>
          </w:tcPr>
          <w:p>
            <w:pPr>
              <w:spacing w:line="480" w:lineRule="exact"/>
              <w:ind w:firstLine="0"/>
              <w:jc w:val="center"/>
              <w:textAlignment w:val="center"/>
              <w:rPr>
                <w:rFonts w:hint="eastAsia" w:ascii="仿宋" w:hAnsi="仿宋" w:eastAsia="仿宋" w:cs="仿宋"/>
                <w:sz w:val="24"/>
                <w:szCs w:val="24"/>
              </w:rPr>
            </w:pPr>
            <w:r>
              <w:rPr>
                <w:rFonts w:hint="eastAsia" w:ascii="仿宋" w:hAnsi="仿宋" w:eastAsia="仿宋" w:cs="仿宋"/>
                <w:sz w:val="24"/>
                <w:szCs w:val="24"/>
              </w:rPr>
              <w:t>08:30-10:30  理论知识考试</w:t>
            </w:r>
          </w:p>
          <w:p>
            <w:pPr>
              <w:spacing w:line="480" w:lineRule="exact"/>
              <w:ind w:firstLine="0"/>
              <w:jc w:val="center"/>
              <w:textAlignment w:val="center"/>
              <w:rPr>
                <w:rFonts w:hint="eastAsia" w:ascii="仿宋" w:hAnsi="仿宋" w:eastAsia="仿宋" w:cs="仿宋"/>
                <w:sz w:val="24"/>
                <w:szCs w:val="24"/>
              </w:rPr>
            </w:pPr>
            <w:r>
              <w:rPr>
                <w:rFonts w:hint="eastAsia" w:ascii="仿宋" w:hAnsi="仿宋" w:eastAsia="仿宋" w:cs="仿宋"/>
                <w:sz w:val="24"/>
                <w:szCs w:val="24"/>
              </w:rPr>
              <w:t>11:00-13:00  专业能力考核</w:t>
            </w:r>
          </w:p>
          <w:p>
            <w:pPr>
              <w:spacing w:line="480" w:lineRule="exact"/>
              <w:ind w:firstLine="0"/>
              <w:jc w:val="center"/>
              <w:textAlignment w:val="center"/>
              <w:rPr>
                <w:rFonts w:hint="eastAsia" w:ascii="仿宋" w:hAnsi="仿宋" w:eastAsia="仿宋" w:cs="仿宋"/>
                <w:sz w:val="24"/>
                <w:szCs w:val="24"/>
              </w:rPr>
            </w:pPr>
            <w:r>
              <w:rPr>
                <w:rFonts w:hint="eastAsia" w:ascii="仿宋" w:hAnsi="仿宋" w:eastAsia="仿宋" w:cs="仿宋"/>
                <w:sz w:val="24"/>
                <w:szCs w:val="24"/>
              </w:rPr>
              <w:t>14:30-17:00  综合评审（一级）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7" w:hRule="atLeast"/>
          <w:jc w:val="center"/>
        </w:trPr>
        <w:tc>
          <w:tcPr>
            <w:tcW w:w="763" w:type="dxa"/>
            <w:vMerge w:val="continue"/>
            <w:shd w:val="clear" w:color="auto" w:fill="auto"/>
            <w:noWrap w:val="0"/>
            <w:vAlign w:val="center"/>
          </w:tcPr>
          <w:p>
            <w:pPr>
              <w:spacing w:line="400" w:lineRule="exact"/>
              <w:ind w:firstLine="0"/>
              <w:jc w:val="center"/>
              <w:textAlignment w:val="center"/>
              <w:rPr>
                <w:rFonts w:hint="eastAsia" w:ascii="仿宋" w:hAnsi="仿宋" w:eastAsia="仿宋" w:cs="仿宋"/>
                <w:color w:val="000000"/>
                <w:sz w:val="24"/>
                <w:szCs w:val="24"/>
              </w:rPr>
            </w:pPr>
          </w:p>
        </w:tc>
        <w:tc>
          <w:tcPr>
            <w:tcW w:w="2570" w:type="dxa"/>
            <w:vMerge w:val="restart"/>
            <w:tcBorders>
              <w:left w:val="single" w:color="auto" w:sz="4" w:space="0"/>
              <w:right w:val="single" w:color="auto" w:sz="4" w:space="0"/>
            </w:tcBorders>
            <w:noWrap w:val="0"/>
            <w:vAlign w:val="center"/>
          </w:tcPr>
          <w:p>
            <w:pPr>
              <w:spacing w:line="400" w:lineRule="exact"/>
              <w:ind w:firstLine="0"/>
              <w:jc w:val="center"/>
              <w:textAlignment w:val="center"/>
              <w:rPr>
                <w:rFonts w:hint="eastAsia" w:ascii="仿宋" w:hAnsi="仿宋" w:eastAsia="仿宋" w:cs="仿宋"/>
                <w:color w:val="000000"/>
                <w:sz w:val="24"/>
                <w:szCs w:val="24"/>
              </w:rPr>
            </w:pPr>
            <w:r>
              <w:rPr>
                <w:rFonts w:hint="eastAsia" w:ascii="仿宋" w:hAnsi="仿宋" w:eastAsia="仿宋" w:cs="仿宋"/>
                <w:color w:val="000000"/>
                <w:sz w:val="24"/>
                <w:szCs w:val="24"/>
              </w:rPr>
              <w:t>劳动关系</w:t>
            </w:r>
          </w:p>
          <w:p>
            <w:pPr>
              <w:spacing w:line="400" w:lineRule="exact"/>
              <w:ind w:firstLine="0"/>
              <w:jc w:val="center"/>
              <w:textAlignment w:val="center"/>
              <w:rPr>
                <w:rFonts w:hint="eastAsia" w:ascii="仿宋" w:hAnsi="仿宋" w:eastAsia="仿宋" w:cs="仿宋"/>
                <w:color w:val="000000"/>
                <w:sz w:val="24"/>
                <w:szCs w:val="24"/>
              </w:rPr>
            </w:pPr>
            <w:r>
              <w:rPr>
                <w:rFonts w:hint="eastAsia" w:ascii="仿宋" w:hAnsi="仿宋" w:eastAsia="仿宋" w:cs="仿宋"/>
                <w:color w:val="000000"/>
                <w:sz w:val="24"/>
                <w:szCs w:val="24"/>
              </w:rPr>
              <w:t>协调员</w:t>
            </w:r>
          </w:p>
        </w:tc>
        <w:tc>
          <w:tcPr>
            <w:tcW w:w="857" w:type="dxa"/>
            <w:tcBorders>
              <w:top w:val="single" w:color="auto" w:sz="4" w:space="0"/>
              <w:left w:val="single" w:color="auto" w:sz="4" w:space="0"/>
              <w:right w:val="single" w:color="auto" w:sz="4" w:space="0"/>
            </w:tcBorders>
            <w:noWrap w:val="0"/>
            <w:vAlign w:val="center"/>
          </w:tcPr>
          <w:p>
            <w:pPr>
              <w:spacing w:line="400" w:lineRule="exact"/>
              <w:ind w:firstLine="0"/>
              <w:jc w:val="center"/>
              <w:textAlignment w:val="center"/>
              <w:rPr>
                <w:rFonts w:hint="eastAsia" w:ascii="仿宋" w:hAnsi="仿宋" w:eastAsia="仿宋" w:cs="仿宋"/>
                <w:sz w:val="24"/>
                <w:szCs w:val="24"/>
              </w:rPr>
            </w:pPr>
            <w:r>
              <w:rPr>
                <w:rFonts w:hint="eastAsia" w:ascii="仿宋" w:hAnsi="仿宋" w:eastAsia="仿宋" w:cs="仿宋"/>
                <w:sz w:val="24"/>
                <w:szCs w:val="24"/>
              </w:rPr>
              <w:t>四级</w:t>
            </w:r>
          </w:p>
        </w:tc>
        <w:tc>
          <w:tcPr>
            <w:tcW w:w="4207" w:type="dxa"/>
            <w:tcBorders>
              <w:top w:val="single" w:color="auto" w:sz="4" w:space="0"/>
              <w:left w:val="single" w:color="auto" w:sz="4" w:space="0"/>
              <w:right w:val="single" w:color="auto" w:sz="4" w:space="0"/>
            </w:tcBorders>
            <w:noWrap w:val="0"/>
            <w:vAlign w:val="center"/>
          </w:tcPr>
          <w:p>
            <w:pPr>
              <w:spacing w:line="480" w:lineRule="exact"/>
              <w:ind w:firstLine="0"/>
              <w:jc w:val="center"/>
              <w:textAlignment w:val="center"/>
              <w:rPr>
                <w:rFonts w:hint="eastAsia" w:ascii="仿宋" w:hAnsi="仿宋" w:eastAsia="仿宋" w:cs="仿宋"/>
                <w:sz w:val="24"/>
                <w:szCs w:val="24"/>
              </w:rPr>
            </w:pPr>
            <w:r>
              <w:rPr>
                <w:rFonts w:hint="eastAsia" w:ascii="仿宋" w:hAnsi="仿宋" w:eastAsia="仿宋" w:cs="仿宋"/>
                <w:sz w:val="24"/>
                <w:szCs w:val="24"/>
              </w:rPr>
              <w:t>08:30-10:00  理论知识考试</w:t>
            </w:r>
          </w:p>
          <w:p>
            <w:pPr>
              <w:spacing w:line="480" w:lineRule="exact"/>
              <w:ind w:firstLine="0"/>
              <w:jc w:val="center"/>
              <w:textAlignment w:val="center"/>
              <w:rPr>
                <w:rFonts w:hint="eastAsia" w:ascii="仿宋" w:hAnsi="仿宋" w:eastAsia="仿宋" w:cs="仿宋"/>
                <w:sz w:val="24"/>
                <w:szCs w:val="24"/>
              </w:rPr>
            </w:pPr>
            <w:r>
              <w:rPr>
                <w:rFonts w:hint="eastAsia" w:ascii="仿宋" w:hAnsi="仿宋" w:eastAsia="仿宋" w:cs="仿宋"/>
                <w:sz w:val="24"/>
                <w:szCs w:val="24"/>
              </w:rPr>
              <w:t>10:30-12:30  专业能力考核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37" w:hRule="atLeast"/>
          <w:jc w:val="center"/>
        </w:trPr>
        <w:tc>
          <w:tcPr>
            <w:tcW w:w="763" w:type="dxa"/>
            <w:vMerge w:val="continue"/>
            <w:shd w:val="clear" w:color="auto" w:fill="auto"/>
            <w:noWrap w:val="0"/>
            <w:vAlign w:val="center"/>
          </w:tcPr>
          <w:p>
            <w:pPr>
              <w:spacing w:line="400" w:lineRule="exact"/>
              <w:ind w:firstLine="0"/>
              <w:jc w:val="center"/>
              <w:textAlignment w:val="center"/>
              <w:rPr>
                <w:rFonts w:hint="eastAsia" w:ascii="仿宋" w:hAnsi="仿宋" w:eastAsia="仿宋" w:cs="仿宋"/>
                <w:color w:val="000000"/>
                <w:sz w:val="24"/>
                <w:szCs w:val="24"/>
              </w:rPr>
            </w:pPr>
          </w:p>
        </w:tc>
        <w:tc>
          <w:tcPr>
            <w:tcW w:w="2570" w:type="dxa"/>
            <w:vMerge w:val="continue"/>
            <w:tcBorders>
              <w:left w:val="single" w:color="auto" w:sz="4" w:space="0"/>
              <w:right w:val="single" w:color="auto" w:sz="4" w:space="0"/>
            </w:tcBorders>
            <w:noWrap w:val="0"/>
            <w:vAlign w:val="center"/>
          </w:tcPr>
          <w:p>
            <w:pPr>
              <w:spacing w:line="400" w:lineRule="exact"/>
              <w:ind w:firstLine="0"/>
              <w:jc w:val="center"/>
              <w:textAlignment w:val="center"/>
              <w:rPr>
                <w:rFonts w:hint="eastAsia" w:ascii="仿宋" w:hAnsi="仿宋" w:eastAsia="仿宋" w:cs="仿宋"/>
                <w:color w:val="000000"/>
                <w:sz w:val="24"/>
                <w:szCs w:val="24"/>
              </w:rPr>
            </w:pPr>
          </w:p>
        </w:tc>
        <w:tc>
          <w:tcPr>
            <w:tcW w:w="857" w:type="dxa"/>
            <w:tcBorders>
              <w:top w:val="single" w:color="auto" w:sz="4" w:space="0"/>
              <w:left w:val="single" w:color="auto" w:sz="4" w:space="0"/>
              <w:bottom w:val="single" w:color="auto" w:sz="4" w:space="0"/>
              <w:right w:val="single" w:color="auto" w:sz="4" w:space="0"/>
            </w:tcBorders>
            <w:noWrap w:val="0"/>
            <w:vAlign w:val="center"/>
          </w:tcPr>
          <w:p>
            <w:pPr>
              <w:spacing w:line="400" w:lineRule="exact"/>
              <w:ind w:firstLine="0"/>
              <w:jc w:val="center"/>
              <w:textAlignment w:val="center"/>
              <w:rPr>
                <w:rFonts w:hint="eastAsia" w:ascii="仿宋" w:hAnsi="仿宋" w:eastAsia="仿宋" w:cs="仿宋"/>
                <w:sz w:val="24"/>
                <w:szCs w:val="24"/>
              </w:rPr>
            </w:pPr>
            <w:r>
              <w:rPr>
                <w:rFonts w:hint="eastAsia" w:ascii="仿宋" w:hAnsi="仿宋" w:eastAsia="仿宋" w:cs="仿宋"/>
                <w:sz w:val="24"/>
                <w:szCs w:val="24"/>
              </w:rPr>
              <w:t>三级</w:t>
            </w:r>
          </w:p>
        </w:tc>
        <w:tc>
          <w:tcPr>
            <w:tcW w:w="4207" w:type="dxa"/>
            <w:tcBorders>
              <w:top w:val="single" w:color="auto" w:sz="4" w:space="0"/>
              <w:left w:val="single" w:color="auto" w:sz="4" w:space="0"/>
              <w:bottom w:val="single" w:color="auto" w:sz="4" w:space="0"/>
              <w:right w:val="single" w:color="auto" w:sz="4" w:space="0"/>
            </w:tcBorders>
            <w:noWrap w:val="0"/>
            <w:vAlign w:val="center"/>
          </w:tcPr>
          <w:p>
            <w:pPr>
              <w:spacing w:line="480" w:lineRule="exact"/>
              <w:ind w:firstLine="0"/>
              <w:jc w:val="center"/>
              <w:textAlignment w:val="center"/>
              <w:rPr>
                <w:rFonts w:hint="eastAsia" w:ascii="仿宋" w:hAnsi="仿宋" w:eastAsia="仿宋" w:cs="仿宋"/>
                <w:sz w:val="24"/>
                <w:szCs w:val="24"/>
              </w:rPr>
            </w:pPr>
            <w:r>
              <w:rPr>
                <w:rFonts w:hint="eastAsia" w:ascii="仿宋" w:hAnsi="仿宋" w:eastAsia="仿宋" w:cs="仿宋"/>
                <w:sz w:val="24"/>
                <w:szCs w:val="24"/>
              </w:rPr>
              <w:t>08:30-10:00  理论知识考试</w:t>
            </w:r>
          </w:p>
          <w:p>
            <w:pPr>
              <w:spacing w:line="480" w:lineRule="exact"/>
              <w:ind w:firstLine="0"/>
              <w:jc w:val="center"/>
              <w:textAlignment w:val="center"/>
              <w:rPr>
                <w:rFonts w:hint="eastAsia" w:ascii="仿宋" w:hAnsi="仿宋" w:eastAsia="仿宋" w:cs="仿宋"/>
                <w:sz w:val="24"/>
                <w:szCs w:val="24"/>
              </w:rPr>
            </w:pPr>
            <w:r>
              <w:rPr>
                <w:rFonts w:hint="eastAsia" w:ascii="仿宋" w:hAnsi="仿宋" w:eastAsia="仿宋" w:cs="仿宋"/>
                <w:sz w:val="24"/>
                <w:szCs w:val="24"/>
              </w:rPr>
              <w:t>10:30-12:30  专业能力考核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9" w:hRule="atLeast"/>
          <w:jc w:val="center"/>
        </w:trPr>
        <w:tc>
          <w:tcPr>
            <w:tcW w:w="763" w:type="dxa"/>
            <w:vMerge w:val="continue"/>
            <w:shd w:val="clear" w:color="auto" w:fill="auto"/>
            <w:noWrap w:val="0"/>
            <w:vAlign w:val="center"/>
          </w:tcPr>
          <w:p>
            <w:pPr>
              <w:spacing w:line="400" w:lineRule="exact"/>
              <w:ind w:firstLine="0"/>
              <w:jc w:val="center"/>
              <w:textAlignment w:val="center"/>
              <w:rPr>
                <w:rFonts w:hint="eastAsia" w:ascii="仿宋" w:hAnsi="仿宋" w:eastAsia="仿宋" w:cs="仿宋"/>
                <w:color w:val="000000"/>
                <w:sz w:val="24"/>
                <w:szCs w:val="24"/>
              </w:rPr>
            </w:pPr>
          </w:p>
        </w:tc>
        <w:tc>
          <w:tcPr>
            <w:tcW w:w="2570" w:type="dxa"/>
            <w:vMerge w:val="continue"/>
            <w:tcBorders>
              <w:left w:val="single" w:color="auto" w:sz="4" w:space="0"/>
              <w:right w:val="single" w:color="auto" w:sz="4" w:space="0"/>
            </w:tcBorders>
            <w:noWrap w:val="0"/>
            <w:vAlign w:val="center"/>
          </w:tcPr>
          <w:p>
            <w:pPr>
              <w:spacing w:line="400" w:lineRule="exact"/>
              <w:ind w:firstLine="0"/>
              <w:jc w:val="center"/>
              <w:textAlignment w:val="center"/>
              <w:rPr>
                <w:rFonts w:hint="eastAsia" w:ascii="仿宋" w:hAnsi="仿宋" w:eastAsia="仿宋" w:cs="仿宋"/>
                <w:color w:val="000000"/>
                <w:sz w:val="24"/>
                <w:szCs w:val="24"/>
              </w:rPr>
            </w:pPr>
          </w:p>
        </w:tc>
        <w:tc>
          <w:tcPr>
            <w:tcW w:w="857" w:type="dxa"/>
            <w:tcBorders>
              <w:top w:val="single" w:color="auto" w:sz="4" w:space="0"/>
              <w:left w:val="single" w:color="auto" w:sz="4" w:space="0"/>
              <w:bottom w:val="single" w:color="auto" w:sz="4" w:space="0"/>
              <w:right w:val="single" w:color="auto" w:sz="4" w:space="0"/>
            </w:tcBorders>
            <w:noWrap w:val="0"/>
            <w:vAlign w:val="center"/>
          </w:tcPr>
          <w:p>
            <w:pPr>
              <w:spacing w:line="400" w:lineRule="exact"/>
              <w:ind w:firstLine="0"/>
              <w:jc w:val="center"/>
              <w:textAlignment w:val="center"/>
              <w:rPr>
                <w:rFonts w:hint="eastAsia" w:ascii="仿宋" w:hAnsi="仿宋" w:eastAsia="仿宋" w:cs="仿宋"/>
                <w:sz w:val="24"/>
                <w:szCs w:val="24"/>
              </w:rPr>
            </w:pPr>
            <w:r>
              <w:rPr>
                <w:rFonts w:hint="eastAsia" w:ascii="仿宋" w:hAnsi="仿宋" w:eastAsia="仿宋" w:cs="仿宋"/>
                <w:sz w:val="24"/>
                <w:szCs w:val="24"/>
              </w:rPr>
              <w:t>二级</w:t>
            </w:r>
          </w:p>
        </w:tc>
        <w:tc>
          <w:tcPr>
            <w:tcW w:w="4207" w:type="dxa"/>
            <w:tcBorders>
              <w:top w:val="single" w:color="auto" w:sz="4" w:space="0"/>
              <w:left w:val="single" w:color="auto" w:sz="4" w:space="0"/>
              <w:bottom w:val="single" w:color="auto" w:sz="4" w:space="0"/>
              <w:right w:val="single" w:color="auto" w:sz="4" w:space="0"/>
            </w:tcBorders>
            <w:noWrap w:val="0"/>
            <w:vAlign w:val="center"/>
          </w:tcPr>
          <w:p>
            <w:pPr>
              <w:spacing w:line="480" w:lineRule="exact"/>
              <w:ind w:firstLine="0"/>
              <w:jc w:val="center"/>
              <w:textAlignment w:val="center"/>
              <w:rPr>
                <w:rFonts w:hint="eastAsia" w:ascii="仿宋" w:hAnsi="仿宋" w:eastAsia="仿宋" w:cs="仿宋"/>
                <w:sz w:val="24"/>
                <w:szCs w:val="24"/>
              </w:rPr>
            </w:pPr>
            <w:r>
              <w:rPr>
                <w:rFonts w:hint="eastAsia" w:ascii="仿宋" w:hAnsi="仿宋" w:eastAsia="仿宋" w:cs="仿宋"/>
                <w:sz w:val="24"/>
                <w:szCs w:val="24"/>
              </w:rPr>
              <w:t>08:30-10:30  理论知识考试</w:t>
            </w:r>
          </w:p>
          <w:p>
            <w:pPr>
              <w:spacing w:line="480" w:lineRule="exact"/>
              <w:ind w:firstLine="0"/>
              <w:jc w:val="center"/>
              <w:textAlignment w:val="center"/>
              <w:rPr>
                <w:rFonts w:hint="eastAsia" w:ascii="仿宋" w:hAnsi="仿宋" w:eastAsia="仿宋" w:cs="仿宋"/>
                <w:sz w:val="24"/>
                <w:szCs w:val="24"/>
              </w:rPr>
            </w:pPr>
            <w:r>
              <w:rPr>
                <w:rFonts w:hint="eastAsia" w:ascii="仿宋" w:hAnsi="仿宋" w:eastAsia="仿宋" w:cs="仿宋"/>
                <w:sz w:val="24"/>
                <w:szCs w:val="24"/>
              </w:rPr>
              <w:t>11:00-13:00  专业能力考核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9" w:hRule="atLeast"/>
          <w:jc w:val="center"/>
        </w:trPr>
        <w:tc>
          <w:tcPr>
            <w:tcW w:w="763" w:type="dxa"/>
            <w:vMerge w:val="continue"/>
            <w:shd w:val="clear" w:color="auto" w:fill="auto"/>
            <w:noWrap w:val="0"/>
            <w:vAlign w:val="center"/>
          </w:tcPr>
          <w:p>
            <w:pPr>
              <w:spacing w:line="400" w:lineRule="exact"/>
              <w:ind w:firstLine="0"/>
              <w:textAlignment w:val="center"/>
              <w:rPr>
                <w:rFonts w:hint="eastAsia" w:ascii="仿宋" w:hAnsi="仿宋" w:eastAsia="仿宋" w:cs="仿宋"/>
                <w:color w:val="000000"/>
                <w:sz w:val="24"/>
                <w:szCs w:val="24"/>
              </w:rPr>
            </w:pPr>
          </w:p>
        </w:tc>
        <w:tc>
          <w:tcPr>
            <w:tcW w:w="2570" w:type="dxa"/>
            <w:vMerge w:val="restart"/>
            <w:tcBorders>
              <w:left w:val="single" w:color="auto" w:sz="4" w:space="0"/>
              <w:right w:val="single" w:color="auto" w:sz="4" w:space="0"/>
            </w:tcBorders>
            <w:noWrap w:val="0"/>
            <w:vAlign w:val="center"/>
          </w:tcPr>
          <w:p>
            <w:pPr>
              <w:spacing w:line="400" w:lineRule="exact"/>
              <w:ind w:firstLine="0"/>
              <w:jc w:val="center"/>
              <w:textAlignment w:val="center"/>
              <w:rPr>
                <w:rFonts w:hint="eastAsia" w:ascii="仿宋" w:hAnsi="仿宋" w:eastAsia="仿宋" w:cs="仿宋"/>
                <w:sz w:val="24"/>
                <w:szCs w:val="24"/>
              </w:rPr>
            </w:pPr>
            <w:r>
              <w:rPr>
                <w:rFonts w:hint="eastAsia" w:ascii="仿宋" w:hAnsi="仿宋" w:eastAsia="仿宋" w:cs="仿宋"/>
                <w:sz w:val="24"/>
                <w:szCs w:val="24"/>
              </w:rPr>
              <w:t>企业人力</w:t>
            </w:r>
          </w:p>
          <w:p>
            <w:pPr>
              <w:spacing w:line="400" w:lineRule="exact"/>
              <w:ind w:firstLine="0"/>
              <w:jc w:val="center"/>
              <w:textAlignment w:val="center"/>
              <w:rPr>
                <w:rFonts w:hint="eastAsia" w:ascii="仿宋" w:hAnsi="仿宋" w:eastAsia="仿宋" w:cs="仿宋"/>
                <w:sz w:val="24"/>
                <w:szCs w:val="24"/>
              </w:rPr>
            </w:pPr>
            <w:r>
              <w:rPr>
                <w:rFonts w:hint="eastAsia" w:ascii="仿宋" w:hAnsi="仿宋" w:eastAsia="仿宋" w:cs="仿宋"/>
                <w:sz w:val="24"/>
                <w:szCs w:val="24"/>
              </w:rPr>
              <w:t>资源管理师</w:t>
            </w:r>
          </w:p>
          <w:p>
            <w:pPr>
              <w:spacing w:line="400" w:lineRule="exact"/>
              <w:ind w:firstLine="0"/>
              <w:jc w:val="center"/>
              <w:textAlignment w:val="center"/>
              <w:rPr>
                <w:rFonts w:hint="eastAsia" w:ascii="仿宋" w:hAnsi="仿宋" w:eastAsia="仿宋" w:cs="仿宋"/>
                <w:color w:val="000000"/>
                <w:sz w:val="24"/>
                <w:szCs w:val="24"/>
              </w:rPr>
            </w:pPr>
            <w:r>
              <w:rPr>
                <w:rFonts w:hint="eastAsia" w:ascii="仿宋" w:hAnsi="仿宋" w:eastAsia="仿宋" w:cs="仿宋"/>
                <w:color w:val="000000"/>
                <w:sz w:val="24"/>
                <w:szCs w:val="24"/>
              </w:rPr>
              <w:t>（劳务派遣管理员）</w:t>
            </w:r>
          </w:p>
        </w:tc>
        <w:tc>
          <w:tcPr>
            <w:tcW w:w="857" w:type="dxa"/>
            <w:tcBorders>
              <w:top w:val="single" w:color="auto" w:sz="4" w:space="0"/>
              <w:left w:val="single" w:color="auto" w:sz="4" w:space="0"/>
              <w:bottom w:val="single" w:color="auto" w:sz="4" w:space="0"/>
              <w:right w:val="single" w:color="auto" w:sz="4" w:space="0"/>
            </w:tcBorders>
            <w:noWrap w:val="0"/>
            <w:vAlign w:val="center"/>
          </w:tcPr>
          <w:p>
            <w:pPr>
              <w:spacing w:line="400" w:lineRule="exact"/>
              <w:ind w:firstLine="0"/>
              <w:jc w:val="center"/>
              <w:textAlignment w:val="center"/>
              <w:rPr>
                <w:rFonts w:hint="eastAsia" w:ascii="仿宋" w:hAnsi="仿宋" w:eastAsia="仿宋" w:cs="仿宋"/>
                <w:sz w:val="24"/>
                <w:szCs w:val="24"/>
              </w:rPr>
            </w:pPr>
            <w:r>
              <w:rPr>
                <w:rFonts w:hint="eastAsia" w:ascii="仿宋" w:hAnsi="仿宋" w:eastAsia="仿宋" w:cs="仿宋"/>
                <w:sz w:val="24"/>
                <w:szCs w:val="24"/>
              </w:rPr>
              <w:t>四级</w:t>
            </w:r>
          </w:p>
        </w:tc>
        <w:tc>
          <w:tcPr>
            <w:tcW w:w="4207" w:type="dxa"/>
            <w:tcBorders>
              <w:top w:val="single" w:color="auto" w:sz="4" w:space="0"/>
              <w:left w:val="single" w:color="auto" w:sz="4" w:space="0"/>
              <w:bottom w:val="single" w:color="auto" w:sz="4" w:space="0"/>
              <w:right w:val="single" w:color="auto" w:sz="4" w:space="0"/>
            </w:tcBorders>
            <w:noWrap w:val="0"/>
            <w:vAlign w:val="center"/>
          </w:tcPr>
          <w:p>
            <w:pPr>
              <w:spacing w:line="480" w:lineRule="exact"/>
              <w:ind w:firstLine="0"/>
              <w:jc w:val="center"/>
              <w:textAlignment w:val="center"/>
              <w:rPr>
                <w:rFonts w:hint="eastAsia" w:ascii="仿宋" w:hAnsi="仿宋" w:eastAsia="仿宋" w:cs="仿宋"/>
                <w:sz w:val="24"/>
                <w:szCs w:val="24"/>
              </w:rPr>
            </w:pPr>
            <w:r>
              <w:rPr>
                <w:rFonts w:hint="eastAsia" w:ascii="仿宋" w:hAnsi="仿宋" w:eastAsia="仿宋" w:cs="仿宋"/>
                <w:sz w:val="24"/>
                <w:szCs w:val="24"/>
              </w:rPr>
              <w:t>08:30-10:00  理论知识考试</w:t>
            </w:r>
          </w:p>
          <w:p>
            <w:pPr>
              <w:spacing w:line="480" w:lineRule="exact"/>
              <w:ind w:firstLine="0"/>
              <w:jc w:val="center"/>
              <w:textAlignment w:val="center"/>
              <w:rPr>
                <w:rFonts w:hint="eastAsia" w:ascii="仿宋" w:hAnsi="仿宋" w:eastAsia="仿宋" w:cs="仿宋"/>
                <w:sz w:val="24"/>
                <w:szCs w:val="24"/>
              </w:rPr>
            </w:pPr>
            <w:r>
              <w:rPr>
                <w:rFonts w:hint="eastAsia" w:ascii="仿宋" w:hAnsi="仿宋" w:eastAsia="仿宋" w:cs="仿宋"/>
                <w:sz w:val="24"/>
                <w:szCs w:val="24"/>
              </w:rPr>
              <w:t>10:30-12:30  专业能力考核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9" w:hRule="atLeast"/>
          <w:jc w:val="center"/>
        </w:trPr>
        <w:tc>
          <w:tcPr>
            <w:tcW w:w="763" w:type="dxa"/>
            <w:vMerge w:val="continue"/>
            <w:shd w:val="clear" w:color="auto" w:fill="auto"/>
            <w:noWrap w:val="0"/>
            <w:vAlign w:val="center"/>
          </w:tcPr>
          <w:p>
            <w:pPr>
              <w:spacing w:line="400" w:lineRule="exact"/>
              <w:ind w:firstLine="0"/>
              <w:textAlignment w:val="center"/>
              <w:rPr>
                <w:rFonts w:hint="eastAsia" w:ascii="仿宋" w:hAnsi="仿宋" w:eastAsia="仿宋" w:cs="仿宋"/>
                <w:color w:val="000000"/>
                <w:sz w:val="24"/>
                <w:szCs w:val="24"/>
              </w:rPr>
            </w:pPr>
          </w:p>
        </w:tc>
        <w:tc>
          <w:tcPr>
            <w:tcW w:w="2570" w:type="dxa"/>
            <w:vMerge w:val="continue"/>
            <w:tcBorders>
              <w:left w:val="single" w:color="auto" w:sz="4" w:space="0"/>
              <w:right w:val="single" w:color="auto" w:sz="4" w:space="0"/>
            </w:tcBorders>
            <w:noWrap w:val="0"/>
            <w:vAlign w:val="center"/>
          </w:tcPr>
          <w:p>
            <w:pPr>
              <w:spacing w:line="400" w:lineRule="exact"/>
              <w:ind w:firstLine="0"/>
              <w:jc w:val="center"/>
              <w:textAlignment w:val="center"/>
              <w:rPr>
                <w:rFonts w:hint="eastAsia" w:ascii="仿宋" w:hAnsi="仿宋" w:eastAsia="仿宋" w:cs="仿宋"/>
                <w:color w:val="000000"/>
                <w:sz w:val="24"/>
                <w:szCs w:val="24"/>
              </w:rPr>
            </w:pPr>
          </w:p>
        </w:tc>
        <w:tc>
          <w:tcPr>
            <w:tcW w:w="857" w:type="dxa"/>
            <w:tcBorders>
              <w:top w:val="single" w:color="auto" w:sz="4" w:space="0"/>
              <w:left w:val="single" w:color="auto" w:sz="4" w:space="0"/>
              <w:bottom w:val="single" w:color="auto" w:sz="4" w:space="0"/>
              <w:right w:val="single" w:color="auto" w:sz="4" w:space="0"/>
            </w:tcBorders>
            <w:noWrap w:val="0"/>
            <w:vAlign w:val="center"/>
          </w:tcPr>
          <w:p>
            <w:pPr>
              <w:spacing w:line="400" w:lineRule="exact"/>
              <w:ind w:firstLine="0"/>
              <w:jc w:val="center"/>
              <w:textAlignment w:val="center"/>
              <w:rPr>
                <w:rFonts w:hint="eastAsia" w:ascii="仿宋" w:hAnsi="仿宋" w:eastAsia="仿宋" w:cs="仿宋"/>
                <w:sz w:val="24"/>
                <w:szCs w:val="24"/>
              </w:rPr>
            </w:pPr>
            <w:r>
              <w:rPr>
                <w:rFonts w:hint="eastAsia" w:ascii="仿宋" w:hAnsi="仿宋" w:eastAsia="仿宋" w:cs="仿宋"/>
                <w:sz w:val="24"/>
                <w:szCs w:val="24"/>
              </w:rPr>
              <w:t>三级</w:t>
            </w:r>
          </w:p>
        </w:tc>
        <w:tc>
          <w:tcPr>
            <w:tcW w:w="4207" w:type="dxa"/>
            <w:tcBorders>
              <w:top w:val="single" w:color="auto" w:sz="4" w:space="0"/>
              <w:left w:val="single" w:color="auto" w:sz="4" w:space="0"/>
              <w:bottom w:val="single" w:color="auto" w:sz="4" w:space="0"/>
              <w:right w:val="single" w:color="auto" w:sz="4" w:space="0"/>
            </w:tcBorders>
            <w:noWrap w:val="0"/>
            <w:vAlign w:val="center"/>
          </w:tcPr>
          <w:p>
            <w:pPr>
              <w:spacing w:line="480" w:lineRule="exact"/>
              <w:ind w:firstLine="0"/>
              <w:jc w:val="center"/>
              <w:textAlignment w:val="center"/>
              <w:rPr>
                <w:rFonts w:hint="eastAsia" w:ascii="仿宋" w:hAnsi="仿宋" w:eastAsia="仿宋" w:cs="仿宋"/>
                <w:sz w:val="24"/>
                <w:szCs w:val="24"/>
              </w:rPr>
            </w:pPr>
            <w:r>
              <w:rPr>
                <w:rFonts w:hint="eastAsia" w:ascii="仿宋" w:hAnsi="仿宋" w:eastAsia="仿宋" w:cs="仿宋"/>
                <w:sz w:val="24"/>
                <w:szCs w:val="24"/>
              </w:rPr>
              <w:t>08:30-10:00  理论知识考试</w:t>
            </w:r>
          </w:p>
          <w:p>
            <w:pPr>
              <w:spacing w:line="480" w:lineRule="exact"/>
              <w:ind w:firstLine="0"/>
              <w:jc w:val="center"/>
              <w:textAlignment w:val="center"/>
              <w:rPr>
                <w:rFonts w:hint="eastAsia" w:ascii="仿宋" w:hAnsi="仿宋" w:eastAsia="仿宋" w:cs="仿宋"/>
                <w:sz w:val="24"/>
                <w:szCs w:val="24"/>
              </w:rPr>
            </w:pPr>
            <w:r>
              <w:rPr>
                <w:rFonts w:hint="eastAsia" w:ascii="仿宋" w:hAnsi="仿宋" w:eastAsia="仿宋" w:cs="仿宋"/>
                <w:sz w:val="24"/>
                <w:szCs w:val="24"/>
              </w:rPr>
              <w:t>10:30-12:30  专业能力考核</w:t>
            </w:r>
          </w:p>
        </w:tc>
      </w:tr>
    </w:tbl>
    <w:p>
      <w:pPr>
        <w:adjustRightInd w:val="0"/>
        <w:snapToGrid w:val="0"/>
        <w:spacing w:line="360" w:lineRule="auto"/>
        <w:ind w:firstLine="640" w:firstLineChars="200"/>
        <w:jc w:val="left"/>
        <w:rPr>
          <w:rFonts w:hint="eastAsia" w:ascii="Times New Roman" w:hAnsi="Times New Roman" w:eastAsia="方正仿宋_GBK"/>
          <w:kern w:val="2"/>
          <w:sz w:val="32"/>
          <w:szCs w:val="32"/>
        </w:rPr>
      </w:pPr>
    </w:p>
    <w:p>
      <w:pPr>
        <w:adjustRightInd w:val="0"/>
        <w:snapToGrid w:val="0"/>
        <w:spacing w:line="360" w:lineRule="auto"/>
        <w:ind w:firstLine="640" w:firstLineChars="200"/>
        <w:jc w:val="left"/>
        <w:rPr>
          <w:rFonts w:hint="eastAsia" w:ascii="黑体" w:hAnsi="黑体" w:eastAsia="黑体" w:cs="黑体"/>
          <w:color w:val="000000"/>
          <w:sz w:val="32"/>
          <w:szCs w:val="32"/>
        </w:rPr>
      </w:pPr>
      <w:r>
        <w:rPr>
          <w:rFonts w:hint="eastAsia" w:ascii="黑体" w:hAnsi="黑体" w:eastAsia="黑体" w:cs="黑体"/>
          <w:color w:val="000000"/>
          <w:sz w:val="32"/>
          <w:szCs w:val="32"/>
        </w:rPr>
        <w:t>三、认定申报</w:t>
      </w:r>
    </w:p>
    <w:p>
      <w:pPr>
        <w:adjustRightInd w:val="0"/>
        <w:snapToGrid w:val="0"/>
        <w:spacing w:line="360" w:lineRule="auto"/>
        <w:ind w:firstLine="640" w:firstLineChars="200"/>
        <w:jc w:val="left"/>
        <w:rPr>
          <w:rFonts w:hint="eastAsia" w:ascii="仿宋" w:hAnsi="仿宋" w:eastAsia="仿宋" w:cs="仿宋"/>
          <w:color w:val="000000"/>
          <w:sz w:val="32"/>
          <w:szCs w:val="32"/>
        </w:rPr>
      </w:pPr>
      <w:r>
        <w:rPr>
          <w:rFonts w:hint="eastAsia" w:ascii="仿宋" w:hAnsi="仿宋" w:eastAsia="仿宋" w:cs="仿宋"/>
          <w:color w:val="000000"/>
          <w:sz w:val="32"/>
          <w:szCs w:val="32"/>
        </w:rPr>
        <w:t>统一认定申报工作安排如下：</w:t>
      </w:r>
    </w:p>
    <w:p>
      <w:pPr>
        <w:adjustRightInd w:val="0"/>
        <w:snapToGrid w:val="0"/>
        <w:spacing w:line="360" w:lineRule="auto"/>
        <w:ind w:firstLine="640" w:firstLineChars="200"/>
        <w:jc w:val="left"/>
        <w:rPr>
          <w:rFonts w:hint="default" w:ascii="仿宋" w:hAnsi="仿宋" w:eastAsia="仿宋" w:cs="仿宋"/>
          <w:color w:val="000000"/>
          <w:sz w:val="32"/>
          <w:szCs w:val="32"/>
          <w:lang w:val="en-US" w:eastAsia="zh-CN"/>
        </w:rPr>
      </w:pPr>
      <w:r>
        <w:rPr>
          <w:rFonts w:hint="eastAsia" w:ascii="仿宋" w:hAnsi="仿宋" w:eastAsia="仿宋" w:cs="仿宋"/>
          <w:color w:val="000000"/>
          <w:sz w:val="32"/>
          <w:szCs w:val="32"/>
        </w:rPr>
        <w:t>报名时间：</w:t>
      </w:r>
      <w:r>
        <w:rPr>
          <w:rFonts w:hint="eastAsia" w:ascii="仿宋" w:hAnsi="仿宋" w:eastAsia="仿宋" w:cs="仿宋"/>
          <w:color w:val="000000"/>
          <w:sz w:val="32"/>
          <w:szCs w:val="32"/>
          <w:lang w:val="en-US" w:eastAsia="zh-CN"/>
        </w:rPr>
        <w:t>3</w:t>
      </w:r>
      <w:r>
        <w:rPr>
          <w:rFonts w:hint="eastAsia" w:ascii="仿宋" w:hAnsi="仿宋" w:eastAsia="仿宋" w:cs="仿宋"/>
          <w:color w:val="000000"/>
          <w:sz w:val="32"/>
          <w:szCs w:val="32"/>
        </w:rPr>
        <w:t>月</w:t>
      </w:r>
      <w:r>
        <w:rPr>
          <w:rFonts w:hint="eastAsia" w:ascii="仿宋" w:hAnsi="仿宋" w:eastAsia="仿宋" w:cs="仿宋"/>
          <w:color w:val="000000"/>
          <w:sz w:val="32"/>
          <w:szCs w:val="32"/>
          <w:lang w:val="en-US" w:eastAsia="zh-CN"/>
        </w:rPr>
        <w:t>6</w:t>
      </w:r>
      <w:r>
        <w:rPr>
          <w:rFonts w:hint="eastAsia" w:ascii="仿宋" w:hAnsi="仿宋" w:eastAsia="仿宋" w:cs="仿宋"/>
          <w:color w:val="000000"/>
          <w:sz w:val="32"/>
          <w:szCs w:val="32"/>
        </w:rPr>
        <w:t>日</w:t>
      </w:r>
      <w:r>
        <w:rPr>
          <w:rFonts w:hint="eastAsia" w:ascii="仿宋" w:hAnsi="仿宋" w:eastAsia="仿宋" w:cs="仿宋"/>
          <w:color w:val="000000"/>
          <w:sz w:val="32"/>
          <w:szCs w:val="32"/>
          <w:lang w:val="en-US" w:eastAsia="zh-CN"/>
        </w:rPr>
        <w:t>8:30</w:t>
      </w:r>
      <w:r>
        <w:rPr>
          <w:rFonts w:hint="eastAsia" w:ascii="仿宋" w:hAnsi="仿宋" w:eastAsia="仿宋" w:cs="仿宋"/>
          <w:color w:val="000000"/>
          <w:sz w:val="32"/>
          <w:szCs w:val="32"/>
        </w:rPr>
        <w:t>-</w:t>
      </w:r>
      <w:r>
        <w:rPr>
          <w:rFonts w:hint="eastAsia" w:ascii="仿宋" w:hAnsi="仿宋" w:eastAsia="仿宋" w:cs="仿宋"/>
          <w:color w:val="000000"/>
          <w:sz w:val="32"/>
          <w:szCs w:val="32"/>
          <w:lang w:val="en-US" w:eastAsia="zh-CN"/>
        </w:rPr>
        <w:t>4</w:t>
      </w:r>
      <w:r>
        <w:rPr>
          <w:rFonts w:hint="eastAsia" w:ascii="仿宋" w:hAnsi="仿宋" w:eastAsia="仿宋" w:cs="仿宋"/>
          <w:color w:val="000000"/>
          <w:sz w:val="32"/>
          <w:szCs w:val="32"/>
        </w:rPr>
        <w:t>月14日</w:t>
      </w:r>
      <w:r>
        <w:rPr>
          <w:rFonts w:hint="eastAsia" w:ascii="仿宋" w:hAnsi="仿宋" w:eastAsia="仿宋" w:cs="仿宋"/>
          <w:color w:val="000000"/>
          <w:sz w:val="32"/>
          <w:szCs w:val="32"/>
          <w:lang w:val="en-US" w:eastAsia="zh-CN"/>
        </w:rPr>
        <w:t>16:30</w:t>
      </w:r>
    </w:p>
    <w:p>
      <w:pPr>
        <w:adjustRightInd w:val="0"/>
        <w:snapToGrid w:val="0"/>
        <w:spacing w:line="360" w:lineRule="auto"/>
        <w:ind w:firstLine="640" w:firstLineChars="200"/>
        <w:jc w:val="left"/>
        <w:rPr>
          <w:rFonts w:hint="default" w:ascii="仿宋" w:hAnsi="仿宋" w:eastAsia="仿宋" w:cs="仿宋"/>
          <w:color w:val="000000"/>
          <w:sz w:val="32"/>
          <w:szCs w:val="32"/>
          <w:lang w:val="en-US" w:eastAsia="zh-CN"/>
        </w:rPr>
      </w:pPr>
      <w:r>
        <w:rPr>
          <w:rFonts w:hint="eastAsia" w:ascii="仿宋" w:hAnsi="仿宋" w:eastAsia="仿宋" w:cs="仿宋"/>
          <w:color w:val="000000"/>
          <w:sz w:val="32"/>
          <w:szCs w:val="32"/>
        </w:rPr>
        <w:t>资格审核</w:t>
      </w:r>
      <w:r>
        <w:rPr>
          <w:rFonts w:hint="eastAsia" w:ascii="仿宋" w:hAnsi="仿宋" w:eastAsia="仿宋" w:cs="仿宋"/>
          <w:color w:val="000000"/>
          <w:sz w:val="32"/>
          <w:szCs w:val="32"/>
          <w:lang w:eastAsia="zh-CN"/>
        </w:rPr>
        <w:t>及缴费截止</w:t>
      </w:r>
      <w:r>
        <w:rPr>
          <w:rFonts w:hint="eastAsia" w:ascii="仿宋" w:hAnsi="仿宋" w:eastAsia="仿宋" w:cs="仿宋"/>
          <w:color w:val="000000"/>
          <w:sz w:val="32"/>
          <w:szCs w:val="32"/>
        </w:rPr>
        <w:t>时间：</w:t>
      </w:r>
      <w:r>
        <w:rPr>
          <w:rFonts w:hint="eastAsia" w:ascii="仿宋" w:hAnsi="仿宋" w:eastAsia="仿宋" w:cs="仿宋"/>
          <w:color w:val="000000"/>
          <w:sz w:val="32"/>
          <w:szCs w:val="32"/>
          <w:lang w:val="en-US" w:eastAsia="zh-CN"/>
        </w:rPr>
        <w:t>4</w:t>
      </w:r>
      <w:r>
        <w:rPr>
          <w:rFonts w:hint="eastAsia" w:ascii="仿宋" w:hAnsi="仿宋" w:eastAsia="仿宋" w:cs="仿宋"/>
          <w:color w:val="000000"/>
          <w:sz w:val="32"/>
          <w:szCs w:val="32"/>
        </w:rPr>
        <w:t>月2</w:t>
      </w:r>
      <w:r>
        <w:rPr>
          <w:rFonts w:hint="eastAsia" w:ascii="仿宋" w:hAnsi="仿宋" w:eastAsia="仿宋" w:cs="仿宋"/>
          <w:color w:val="000000"/>
          <w:sz w:val="32"/>
          <w:szCs w:val="32"/>
          <w:lang w:val="en-US" w:eastAsia="zh-CN"/>
        </w:rPr>
        <w:t>1</w:t>
      </w:r>
      <w:r>
        <w:rPr>
          <w:rFonts w:hint="eastAsia" w:ascii="仿宋" w:hAnsi="仿宋" w:eastAsia="仿宋" w:cs="仿宋"/>
          <w:color w:val="000000"/>
          <w:sz w:val="32"/>
          <w:szCs w:val="32"/>
        </w:rPr>
        <w:t>日</w:t>
      </w:r>
      <w:r>
        <w:rPr>
          <w:rFonts w:hint="eastAsia" w:ascii="仿宋" w:hAnsi="仿宋" w:eastAsia="仿宋" w:cs="仿宋"/>
          <w:color w:val="000000"/>
          <w:sz w:val="32"/>
          <w:szCs w:val="32"/>
          <w:lang w:val="en-US" w:eastAsia="zh-CN"/>
        </w:rPr>
        <w:t>16:30</w:t>
      </w:r>
    </w:p>
    <w:p>
      <w:pPr>
        <w:adjustRightInd w:val="0"/>
        <w:snapToGrid w:val="0"/>
        <w:spacing w:line="360" w:lineRule="auto"/>
        <w:ind w:firstLine="640" w:firstLineChars="200"/>
        <w:jc w:val="left"/>
        <w:rPr>
          <w:rFonts w:hint="default" w:ascii="仿宋" w:hAnsi="仿宋" w:eastAsia="仿宋" w:cs="仿宋"/>
          <w:color w:val="000000"/>
          <w:sz w:val="32"/>
          <w:szCs w:val="32"/>
          <w:lang w:val="en-US" w:eastAsia="zh-CN"/>
        </w:rPr>
      </w:pPr>
      <w:r>
        <w:rPr>
          <w:rFonts w:hint="eastAsia" w:ascii="仿宋" w:hAnsi="仿宋" w:eastAsia="仿宋" w:cs="仿宋"/>
          <w:color w:val="000000"/>
          <w:sz w:val="32"/>
          <w:szCs w:val="32"/>
        </w:rPr>
        <w:t>准考证打印时间：</w:t>
      </w:r>
      <w:r>
        <w:rPr>
          <w:rFonts w:hint="eastAsia" w:ascii="仿宋" w:hAnsi="仿宋" w:eastAsia="仿宋" w:cs="仿宋"/>
          <w:color w:val="000000"/>
          <w:sz w:val="32"/>
          <w:szCs w:val="32"/>
          <w:lang w:val="en-US" w:eastAsia="zh-CN"/>
        </w:rPr>
        <w:t>5</w:t>
      </w:r>
      <w:r>
        <w:rPr>
          <w:rFonts w:hint="eastAsia" w:ascii="仿宋" w:hAnsi="仿宋" w:eastAsia="仿宋" w:cs="仿宋"/>
          <w:color w:val="000000"/>
          <w:sz w:val="32"/>
          <w:szCs w:val="32"/>
        </w:rPr>
        <w:t>月</w:t>
      </w:r>
      <w:r>
        <w:rPr>
          <w:rFonts w:hint="eastAsia" w:ascii="仿宋" w:hAnsi="仿宋" w:eastAsia="仿宋" w:cs="仿宋"/>
          <w:color w:val="000000"/>
          <w:sz w:val="32"/>
          <w:szCs w:val="32"/>
          <w:lang w:val="en-US" w:eastAsia="zh-CN"/>
        </w:rPr>
        <w:t>8</w:t>
      </w:r>
      <w:r>
        <w:rPr>
          <w:rFonts w:hint="eastAsia" w:ascii="仿宋" w:hAnsi="仿宋" w:eastAsia="仿宋" w:cs="仿宋"/>
          <w:color w:val="000000"/>
          <w:sz w:val="32"/>
          <w:szCs w:val="32"/>
        </w:rPr>
        <w:t>日</w:t>
      </w:r>
      <w:r>
        <w:rPr>
          <w:rFonts w:hint="eastAsia" w:ascii="仿宋" w:hAnsi="仿宋" w:eastAsia="仿宋" w:cs="仿宋"/>
          <w:color w:val="000000"/>
          <w:sz w:val="32"/>
          <w:szCs w:val="32"/>
          <w:lang w:val="en-US" w:eastAsia="zh-CN"/>
        </w:rPr>
        <w:t>8:30</w:t>
      </w:r>
      <w:r>
        <w:rPr>
          <w:rFonts w:hint="eastAsia" w:ascii="仿宋" w:hAnsi="仿宋" w:eastAsia="仿宋" w:cs="仿宋"/>
          <w:color w:val="000000"/>
          <w:sz w:val="32"/>
          <w:szCs w:val="32"/>
        </w:rPr>
        <w:t>-</w:t>
      </w:r>
      <w:r>
        <w:rPr>
          <w:rFonts w:hint="eastAsia" w:ascii="仿宋" w:hAnsi="仿宋" w:eastAsia="仿宋" w:cs="仿宋"/>
          <w:color w:val="000000"/>
          <w:sz w:val="32"/>
          <w:szCs w:val="32"/>
          <w:lang w:val="en-US" w:eastAsia="zh-CN"/>
        </w:rPr>
        <w:t>5</w:t>
      </w:r>
      <w:r>
        <w:rPr>
          <w:rFonts w:hint="eastAsia" w:ascii="仿宋" w:hAnsi="仿宋" w:eastAsia="仿宋" w:cs="仿宋"/>
          <w:color w:val="000000"/>
          <w:sz w:val="32"/>
          <w:szCs w:val="32"/>
        </w:rPr>
        <w:t>月1</w:t>
      </w:r>
      <w:r>
        <w:rPr>
          <w:rFonts w:hint="eastAsia" w:ascii="仿宋" w:hAnsi="仿宋" w:eastAsia="仿宋" w:cs="仿宋"/>
          <w:color w:val="000000"/>
          <w:sz w:val="32"/>
          <w:szCs w:val="32"/>
          <w:lang w:val="en-US" w:eastAsia="zh-CN"/>
        </w:rPr>
        <w:t>9</w:t>
      </w:r>
      <w:r>
        <w:rPr>
          <w:rFonts w:hint="eastAsia" w:ascii="仿宋" w:hAnsi="仿宋" w:eastAsia="仿宋" w:cs="仿宋"/>
          <w:color w:val="000000"/>
          <w:sz w:val="32"/>
          <w:szCs w:val="32"/>
        </w:rPr>
        <w:t>日</w:t>
      </w:r>
      <w:r>
        <w:rPr>
          <w:rFonts w:hint="eastAsia" w:ascii="仿宋" w:hAnsi="仿宋" w:eastAsia="仿宋" w:cs="仿宋"/>
          <w:color w:val="000000"/>
          <w:sz w:val="32"/>
          <w:szCs w:val="32"/>
          <w:lang w:val="en-US" w:eastAsia="zh-CN"/>
        </w:rPr>
        <w:t>16:30</w:t>
      </w:r>
    </w:p>
    <w:p>
      <w:pPr>
        <w:adjustRightInd w:val="0"/>
        <w:snapToGrid w:val="0"/>
        <w:spacing w:line="360" w:lineRule="auto"/>
        <w:ind w:firstLine="640" w:firstLineChars="200"/>
        <w:jc w:val="left"/>
        <w:rPr>
          <w:rFonts w:hint="eastAsia" w:ascii="仿宋" w:hAnsi="仿宋" w:eastAsia="仿宋" w:cs="仿宋"/>
          <w:color w:val="000000"/>
          <w:sz w:val="32"/>
          <w:szCs w:val="32"/>
        </w:rPr>
      </w:pPr>
      <w:r>
        <w:rPr>
          <w:rFonts w:hint="eastAsia" w:ascii="仿宋" w:hAnsi="仿宋" w:eastAsia="仿宋" w:cs="仿宋"/>
          <w:color w:val="000000"/>
          <w:sz w:val="32"/>
          <w:szCs w:val="32"/>
        </w:rPr>
        <w:t>报名方式：</w:t>
      </w:r>
    </w:p>
    <w:p>
      <w:pPr>
        <w:adjustRightInd w:val="0"/>
        <w:snapToGrid w:val="0"/>
        <w:spacing w:line="360" w:lineRule="auto"/>
        <w:ind w:firstLine="640" w:firstLineChars="200"/>
        <w:jc w:val="left"/>
        <w:rPr>
          <w:rFonts w:hint="eastAsia" w:ascii="仿宋" w:hAnsi="仿宋" w:eastAsia="仿宋" w:cs="仿宋"/>
          <w:color w:val="000000"/>
          <w:sz w:val="32"/>
          <w:szCs w:val="32"/>
        </w:rPr>
      </w:pPr>
      <w:r>
        <w:rPr>
          <w:rFonts w:hint="eastAsia" w:ascii="仿宋" w:hAnsi="仿宋" w:eastAsia="仿宋" w:cs="仿宋"/>
          <w:color w:val="000000"/>
          <w:sz w:val="32"/>
          <w:szCs w:val="32"/>
        </w:rPr>
        <w:t>（一）登陆http</w:t>
      </w:r>
      <w:r>
        <w:rPr>
          <w:rFonts w:hint="eastAsia" w:ascii="仿宋" w:hAnsi="仿宋" w:eastAsia="仿宋" w:cs="仿宋"/>
          <w:color w:val="000000"/>
          <w:sz w:val="32"/>
          <w:szCs w:val="32"/>
          <w:lang w:val="en-US" w:eastAsia="zh-CN"/>
        </w:rPr>
        <w:t>s</w:t>
      </w:r>
      <w:r>
        <w:rPr>
          <w:rFonts w:hint="eastAsia" w:ascii="仿宋" w:hAnsi="仿宋" w:eastAsia="仿宋" w:cs="仿宋"/>
          <w:color w:val="000000"/>
          <w:sz w:val="32"/>
          <w:szCs w:val="32"/>
        </w:rPr>
        <w:t>://</w:t>
      </w:r>
      <w:r>
        <w:rPr>
          <w:rFonts w:hint="eastAsia" w:ascii="仿宋" w:hAnsi="仿宋" w:eastAsia="仿宋" w:cs="仿宋"/>
          <w:color w:val="000000"/>
          <w:sz w:val="32"/>
          <w:szCs w:val="32"/>
          <w:lang w:val="en-US" w:eastAsia="zh-CN"/>
        </w:rPr>
        <w:t>ks</w:t>
      </w:r>
      <w:r>
        <w:rPr>
          <w:rFonts w:hint="eastAsia" w:ascii="仿宋" w:hAnsi="仿宋" w:eastAsia="仿宋" w:cs="仿宋"/>
          <w:color w:val="000000"/>
          <w:sz w:val="32"/>
          <w:szCs w:val="32"/>
        </w:rPr>
        <w:t>.</w:t>
      </w:r>
      <w:r>
        <w:rPr>
          <w:rFonts w:hint="eastAsia" w:ascii="仿宋" w:hAnsi="仿宋" w:eastAsia="仿宋" w:cs="仿宋"/>
          <w:color w:val="000000"/>
          <w:sz w:val="32"/>
          <w:szCs w:val="32"/>
          <w:lang w:val="en-US" w:eastAsia="zh-CN"/>
        </w:rPr>
        <w:t>jshrca</w:t>
      </w:r>
      <w:r>
        <w:rPr>
          <w:rFonts w:hint="eastAsia" w:ascii="仿宋" w:hAnsi="仿宋" w:eastAsia="仿宋" w:cs="仿宋"/>
          <w:color w:val="000000"/>
          <w:sz w:val="32"/>
          <w:szCs w:val="32"/>
        </w:rPr>
        <w:t>.cn/</w:t>
      </w:r>
      <w:r>
        <w:rPr>
          <w:rFonts w:hint="eastAsia" w:ascii="仿宋" w:hAnsi="仿宋" w:eastAsia="仿宋" w:cs="仿宋"/>
          <w:color w:val="000000"/>
          <w:sz w:val="32"/>
          <w:szCs w:val="32"/>
          <w:lang w:val="en-US" w:eastAsia="zh-CN"/>
        </w:rPr>
        <w:t xml:space="preserve"> </w:t>
      </w:r>
      <w:r>
        <w:rPr>
          <w:rFonts w:hint="eastAsia" w:ascii="仿宋" w:hAnsi="仿宋" w:eastAsia="仿宋" w:cs="仿宋"/>
          <w:color w:val="000000"/>
          <w:sz w:val="32"/>
          <w:szCs w:val="32"/>
        </w:rPr>
        <w:t>网址进行报名；</w:t>
      </w:r>
    </w:p>
    <w:p>
      <w:pPr>
        <w:adjustRightInd w:val="0"/>
        <w:snapToGrid w:val="0"/>
        <w:spacing w:line="360" w:lineRule="auto"/>
        <w:ind w:firstLine="640" w:firstLineChars="200"/>
        <w:jc w:val="left"/>
        <w:rPr>
          <w:rFonts w:hint="eastAsia" w:ascii="仿宋" w:hAnsi="仿宋" w:eastAsia="仿宋" w:cs="仿宋"/>
          <w:color w:val="000000"/>
          <w:sz w:val="32"/>
          <w:szCs w:val="32"/>
        </w:rPr>
      </w:pPr>
      <w:r>
        <w:rPr>
          <w:rFonts w:hint="eastAsia" w:ascii="仿宋" w:hAnsi="仿宋" w:eastAsia="仿宋" w:cs="仿宋"/>
          <w:color w:val="000000"/>
          <w:sz w:val="32"/>
          <w:szCs w:val="32"/>
        </w:rPr>
        <w:t>（二）关注“江苏省人力资源服务行业协会”微信公众号，点击“在线报名”。</w:t>
      </w:r>
    </w:p>
    <w:p>
      <w:pPr>
        <w:adjustRightInd w:val="0"/>
        <w:snapToGrid w:val="0"/>
        <w:spacing w:line="360" w:lineRule="auto"/>
        <w:ind w:firstLine="640" w:firstLineChars="200"/>
        <w:jc w:val="left"/>
        <w:rPr>
          <w:rFonts w:hint="eastAsia" w:ascii="仿宋" w:hAnsi="仿宋" w:eastAsia="仿宋" w:cs="仿宋"/>
          <w:color w:val="000000"/>
          <w:sz w:val="32"/>
          <w:szCs w:val="32"/>
        </w:rPr>
      </w:pPr>
      <w:r>
        <w:rPr>
          <w:rFonts w:hint="eastAsia" w:ascii="仿宋" w:hAnsi="仿宋" w:eastAsia="仿宋" w:cs="仿宋"/>
          <w:color w:val="000000"/>
          <w:sz w:val="32"/>
          <w:szCs w:val="32"/>
        </w:rPr>
        <w:t>同一考生同一批次只能报考一个职业，不能重复申报。</w:t>
      </w:r>
    </w:p>
    <w:p>
      <w:pPr>
        <w:adjustRightInd w:val="0"/>
        <w:snapToGrid w:val="0"/>
        <w:spacing w:line="360" w:lineRule="auto"/>
        <w:ind w:firstLine="640" w:firstLineChars="200"/>
        <w:jc w:val="left"/>
        <w:rPr>
          <w:rFonts w:hint="eastAsia" w:ascii="仿宋" w:hAnsi="仿宋" w:eastAsia="仿宋" w:cs="仿宋"/>
          <w:color w:val="000000"/>
          <w:sz w:val="32"/>
          <w:szCs w:val="32"/>
        </w:rPr>
      </w:pPr>
      <w:r>
        <w:rPr>
          <w:rFonts w:hint="eastAsia" w:ascii="仿宋" w:hAnsi="仿宋" w:eastAsia="仿宋" w:cs="仿宋"/>
          <w:color w:val="000000"/>
          <w:sz w:val="32"/>
          <w:szCs w:val="32"/>
        </w:rPr>
        <w:t>考生请参照《江苏人社实名注册认证流程》（附件</w:t>
      </w:r>
      <w:r>
        <w:rPr>
          <w:rFonts w:hint="eastAsia" w:ascii="仿宋" w:hAnsi="仿宋" w:eastAsia="仿宋" w:cs="仿宋"/>
          <w:color w:val="000000"/>
          <w:sz w:val="32"/>
          <w:szCs w:val="32"/>
          <w:lang w:val="en-US" w:eastAsia="zh-CN"/>
        </w:rPr>
        <w:t>8</w:t>
      </w:r>
      <w:r>
        <w:rPr>
          <w:rFonts w:hint="eastAsia" w:ascii="仿宋" w:hAnsi="仿宋" w:eastAsia="仿宋" w:cs="仿宋"/>
          <w:color w:val="000000"/>
          <w:sz w:val="32"/>
          <w:szCs w:val="32"/>
        </w:rPr>
        <w:t>）提前确认是否已在江苏人社线上平台完成实名注册认证，如未完成认证将影响证书生成。</w:t>
      </w:r>
    </w:p>
    <w:p>
      <w:pPr>
        <w:adjustRightInd w:val="0"/>
        <w:snapToGrid w:val="0"/>
        <w:spacing w:line="360" w:lineRule="auto"/>
        <w:ind w:firstLine="640" w:firstLineChars="200"/>
        <w:jc w:val="left"/>
        <w:rPr>
          <w:rFonts w:hint="eastAsia" w:ascii="黑体" w:hAnsi="黑体" w:eastAsia="黑体" w:cs="黑体"/>
          <w:color w:val="000000"/>
          <w:sz w:val="32"/>
          <w:szCs w:val="32"/>
          <w:lang w:eastAsia="zh-CN"/>
        </w:rPr>
      </w:pPr>
      <w:r>
        <w:rPr>
          <w:rFonts w:hint="eastAsia" w:ascii="黑体" w:hAnsi="黑体" w:eastAsia="黑体" w:cs="黑体"/>
          <w:color w:val="000000"/>
          <w:sz w:val="32"/>
          <w:szCs w:val="32"/>
          <w:lang w:eastAsia="zh-CN"/>
        </w:rPr>
        <w:t>四、申报条件</w:t>
      </w:r>
    </w:p>
    <w:p>
      <w:pPr>
        <w:adjustRightInd w:val="0"/>
        <w:snapToGrid w:val="0"/>
        <w:spacing w:line="360" w:lineRule="auto"/>
        <w:ind w:firstLine="640" w:firstLineChars="200"/>
        <w:jc w:val="left"/>
        <w:rPr>
          <w:rFonts w:hint="eastAsia" w:ascii="仿宋" w:hAnsi="仿宋" w:eastAsia="仿宋" w:cs="仿宋"/>
          <w:color w:val="000000"/>
          <w:sz w:val="32"/>
          <w:szCs w:val="32"/>
        </w:rPr>
      </w:pPr>
      <w:r>
        <w:rPr>
          <w:rFonts w:hint="eastAsia" w:ascii="仿宋" w:hAnsi="仿宋" w:eastAsia="仿宋" w:cs="仿宋"/>
          <w:color w:val="000000"/>
          <w:sz w:val="32"/>
          <w:szCs w:val="32"/>
        </w:rPr>
        <w:t>认定申报条件按照2019版国家职业技能标准确定的企业人力资源管理师、劳动关系协调员的申报条件，和2020版国家职业技能标准确定的企业人力资源管理师（劳务派遣管理员）的申报条件（附件1）执行。</w:t>
      </w:r>
    </w:p>
    <w:p>
      <w:pPr>
        <w:adjustRightInd w:val="0"/>
        <w:snapToGrid w:val="0"/>
        <w:spacing w:line="360" w:lineRule="auto"/>
        <w:ind w:firstLine="640" w:firstLineChars="200"/>
        <w:jc w:val="left"/>
        <w:rPr>
          <w:rFonts w:hint="eastAsia" w:ascii="仿宋" w:hAnsi="仿宋" w:eastAsia="仿宋" w:cs="仿宋"/>
          <w:color w:val="000000"/>
          <w:sz w:val="32"/>
          <w:szCs w:val="32"/>
        </w:rPr>
      </w:pPr>
      <w:r>
        <w:rPr>
          <w:rFonts w:hint="eastAsia" w:ascii="仿宋" w:hAnsi="仿宋" w:eastAsia="仿宋" w:cs="仿宋"/>
          <w:color w:val="000000"/>
          <w:sz w:val="32"/>
          <w:szCs w:val="32"/>
        </w:rPr>
        <w:t>根据《人力资源社会保障部关于进一步加强高技能人才与专业技术人才职业发展贯通的实施意见》及《江苏省职业技能等级认定第三方评价机构管理办法（试行）》有关精神，通过经济专业技术资格考试取得经济师（人力资源管理）职称证书者，取证后从事本职业或相关职业工作1年（含）以上，可申报企业人力资源管理师、劳动关系协调员二级等级认定统一考试，并免除理论知识考试。</w:t>
      </w:r>
    </w:p>
    <w:p>
      <w:pPr>
        <w:adjustRightInd w:val="0"/>
        <w:snapToGrid w:val="0"/>
        <w:spacing w:line="360" w:lineRule="auto"/>
        <w:ind w:firstLine="640" w:firstLineChars="200"/>
        <w:jc w:val="left"/>
        <w:rPr>
          <w:rFonts w:hint="eastAsia" w:ascii="仿宋" w:hAnsi="仿宋" w:eastAsia="仿宋" w:cs="仿宋"/>
          <w:color w:val="000000"/>
          <w:sz w:val="32"/>
          <w:szCs w:val="32"/>
        </w:rPr>
      </w:pPr>
      <w:r>
        <w:rPr>
          <w:rFonts w:hint="eastAsia" w:ascii="仿宋" w:hAnsi="仿宋" w:eastAsia="仿宋" w:cs="仿宋"/>
          <w:color w:val="000000"/>
          <w:sz w:val="32"/>
          <w:szCs w:val="32"/>
        </w:rPr>
        <w:t>参加2022年7月、2022年11月全省统一认定初考单科未通过人员可进行补考；参加统考单科合格成绩超过一年的考生需重新申报认定。</w:t>
      </w:r>
    </w:p>
    <w:p>
      <w:pPr>
        <w:adjustRightInd w:val="0"/>
        <w:snapToGrid w:val="0"/>
        <w:spacing w:line="360" w:lineRule="auto"/>
        <w:ind w:firstLine="640" w:firstLineChars="200"/>
        <w:jc w:val="left"/>
        <w:rPr>
          <w:rFonts w:hint="eastAsia" w:ascii="仿宋" w:hAnsi="仿宋" w:eastAsia="仿宋" w:cs="仿宋"/>
          <w:color w:val="000000"/>
          <w:sz w:val="32"/>
          <w:szCs w:val="32"/>
        </w:rPr>
      </w:pPr>
      <w:r>
        <w:rPr>
          <w:rFonts w:hint="eastAsia" w:ascii="仿宋" w:hAnsi="仿宋" w:eastAsia="仿宋" w:cs="仿宋"/>
          <w:color w:val="000000"/>
          <w:sz w:val="32"/>
          <w:szCs w:val="32"/>
        </w:rPr>
        <w:t>以上申报年限截至2023年4月14日。</w:t>
      </w:r>
    </w:p>
    <w:p>
      <w:pPr>
        <w:adjustRightInd w:val="0"/>
        <w:snapToGrid w:val="0"/>
        <w:spacing w:line="360" w:lineRule="auto"/>
        <w:ind w:firstLine="640" w:firstLineChars="200"/>
        <w:rPr>
          <w:rFonts w:hint="eastAsia" w:ascii="黑体" w:hAnsi="黑体" w:eastAsia="黑体" w:cs="黑体"/>
          <w:color w:val="000000"/>
          <w:sz w:val="32"/>
          <w:szCs w:val="32"/>
          <w:lang w:eastAsia="zh-CN"/>
        </w:rPr>
      </w:pPr>
      <w:r>
        <w:rPr>
          <w:rFonts w:hint="eastAsia" w:ascii="黑体" w:hAnsi="黑体" w:eastAsia="黑体" w:cs="黑体"/>
          <w:color w:val="000000"/>
          <w:sz w:val="32"/>
          <w:szCs w:val="32"/>
          <w:lang w:eastAsia="zh-CN"/>
        </w:rPr>
        <w:t>五</w:t>
      </w:r>
      <w:r>
        <w:rPr>
          <w:rFonts w:hint="eastAsia" w:ascii="黑体" w:hAnsi="黑体" w:eastAsia="黑体" w:cs="黑体"/>
          <w:color w:val="000000"/>
          <w:sz w:val="32"/>
          <w:szCs w:val="32"/>
        </w:rPr>
        <w:t>、</w:t>
      </w:r>
      <w:r>
        <w:rPr>
          <w:rFonts w:hint="eastAsia" w:ascii="黑体" w:hAnsi="黑体" w:eastAsia="黑体" w:cs="黑体"/>
          <w:color w:val="000000"/>
          <w:sz w:val="32"/>
          <w:szCs w:val="32"/>
          <w:lang w:eastAsia="zh-CN"/>
        </w:rPr>
        <w:t>资格审核及缴费</w:t>
      </w:r>
    </w:p>
    <w:p>
      <w:pPr>
        <w:adjustRightInd w:val="0"/>
        <w:snapToGrid w:val="0"/>
        <w:spacing w:line="360" w:lineRule="auto"/>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考生提交报名后应在资格审核缴费截止时间前携带资格审核所需相关材料到徐州市人力资源服务行业协会（徐州市西安南路122号社保大楼2楼东205室）完成现场资格审核及缴费，逾期未审核缴费的考生，报名信息视作无效处理。</w:t>
      </w:r>
    </w:p>
    <w:p>
      <w:pPr>
        <w:adjustRightInd w:val="0"/>
        <w:snapToGrid w:val="0"/>
        <w:spacing w:line="360" w:lineRule="auto"/>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资格审核材料包括：个人身份证、学历证明、职业资格或技能等级证书、职称证书原件及复印件，报名审核表（附件2），工作年限承诺书（附件3）等。工作年限承诺是报名考试的必要条件，请如实填写。</w:t>
      </w:r>
    </w:p>
    <w:p>
      <w:pPr>
        <w:adjustRightInd w:val="0"/>
        <w:snapToGrid w:val="0"/>
        <w:spacing w:line="360" w:lineRule="auto"/>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本次认定考试费用收费标准参照《江苏省职业技能鉴定收费管理办法》（附件4）执行。</w:t>
      </w:r>
    </w:p>
    <w:p>
      <w:pPr>
        <w:adjustRightInd w:val="0"/>
        <w:snapToGrid w:val="0"/>
        <w:spacing w:line="360" w:lineRule="auto"/>
        <w:ind w:firstLine="640" w:firstLineChars="200"/>
        <w:rPr>
          <w:rFonts w:hint="eastAsia" w:ascii="仿宋" w:hAnsi="仿宋" w:eastAsia="仿宋" w:cs="仿宋"/>
          <w:color w:val="000000"/>
          <w:sz w:val="32"/>
          <w:szCs w:val="32"/>
        </w:rPr>
      </w:pPr>
      <w:r>
        <w:rPr>
          <w:rFonts w:hint="eastAsia" w:ascii="黑体" w:hAnsi="黑体" w:eastAsia="黑体" w:cs="黑体"/>
          <w:color w:val="000000"/>
          <w:sz w:val="32"/>
          <w:szCs w:val="32"/>
          <w:lang w:eastAsia="zh-CN"/>
        </w:rPr>
        <w:t>六</w:t>
      </w:r>
      <w:r>
        <w:rPr>
          <w:rFonts w:hint="eastAsia" w:ascii="黑体" w:hAnsi="黑体" w:eastAsia="黑体" w:cs="黑体"/>
          <w:color w:val="000000"/>
          <w:sz w:val="32"/>
          <w:szCs w:val="32"/>
        </w:rPr>
        <w:t>、</w:t>
      </w:r>
      <w:r>
        <w:rPr>
          <w:rFonts w:hint="eastAsia" w:ascii="黑体" w:hAnsi="黑体" w:eastAsia="黑体" w:cs="黑体"/>
          <w:color w:val="000000"/>
          <w:sz w:val="32"/>
          <w:szCs w:val="32"/>
          <w:lang w:eastAsia="zh-CN"/>
        </w:rPr>
        <w:t>考试方式</w:t>
      </w:r>
    </w:p>
    <w:p>
      <w:pPr>
        <w:adjustRightInd w:val="0"/>
        <w:snapToGrid w:val="0"/>
        <w:spacing w:line="360" w:lineRule="auto"/>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2023年上半年全省企业人力资源管理师、劳动关系协调员、企业人力资源管理师（劳务派遣管理员）统一认定均采用纸笔作答考试方式。</w:t>
      </w:r>
    </w:p>
    <w:p>
      <w:pPr>
        <w:adjustRightInd w:val="0"/>
        <w:snapToGrid w:val="0"/>
        <w:spacing w:line="360" w:lineRule="auto"/>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具体题型、题量与作答方式如下：</w:t>
      </w:r>
    </w:p>
    <w:p>
      <w:pPr>
        <w:numPr>
          <w:ilvl w:val="0"/>
          <w:numId w:val="1"/>
        </w:numPr>
        <w:adjustRightInd w:val="0"/>
        <w:snapToGrid w:val="0"/>
        <w:spacing w:line="360" w:lineRule="auto"/>
        <w:ind w:firstLine="640" w:firstLineChars="200"/>
        <w:rPr>
          <w:rFonts w:hint="eastAsia" w:ascii="楷体" w:hAnsi="楷体" w:eastAsia="楷体" w:cs="楷体"/>
          <w:color w:val="000000"/>
          <w:sz w:val="32"/>
          <w:szCs w:val="32"/>
        </w:rPr>
      </w:pPr>
      <w:r>
        <w:rPr>
          <w:rFonts w:hint="eastAsia" w:ascii="楷体" w:hAnsi="楷体" w:eastAsia="楷体" w:cs="楷体"/>
          <w:color w:val="000000"/>
          <w:sz w:val="32"/>
          <w:szCs w:val="32"/>
        </w:rPr>
        <w:t>企业人力资源管理师</w:t>
      </w:r>
    </w:p>
    <w:p>
      <w:pPr>
        <w:keepNext w:val="0"/>
        <w:keepLines w:val="0"/>
        <w:pageBreakBefore w:val="0"/>
        <w:widowControl w:val="0"/>
        <w:numPr>
          <w:ilvl w:val="0"/>
          <w:numId w:val="2"/>
        </w:numPr>
        <w:kinsoku/>
        <w:wordWrap/>
        <w:overflowPunct/>
        <w:topLinePunct w:val="0"/>
        <w:autoSpaceDE/>
        <w:autoSpaceDN/>
        <w:bidi w:val="0"/>
        <w:adjustRightInd w:val="0"/>
        <w:snapToGrid w:val="0"/>
        <w:spacing w:line="360" w:lineRule="auto"/>
        <w:ind w:firstLine="640"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四级理论知识科目题型为单选题和判断题，总题量100道，纸笔作答；</w:t>
      </w:r>
    </w:p>
    <w:p>
      <w:pPr>
        <w:keepNext w:val="0"/>
        <w:keepLines w:val="0"/>
        <w:pageBreakBefore w:val="0"/>
        <w:widowControl w:val="0"/>
        <w:numPr>
          <w:ilvl w:val="0"/>
          <w:numId w:val="2"/>
        </w:numPr>
        <w:kinsoku/>
        <w:wordWrap/>
        <w:overflowPunct/>
        <w:topLinePunct w:val="0"/>
        <w:autoSpaceDE/>
        <w:autoSpaceDN/>
        <w:bidi w:val="0"/>
        <w:adjustRightInd w:val="0"/>
        <w:snapToGrid w:val="0"/>
        <w:spacing w:line="360" w:lineRule="auto"/>
        <w:ind w:left="0" w:leftChars="0" w:firstLine="640"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三级理论知识科目题型为单选题、多选题和判断题，总题量90道，纸笔作答；</w:t>
      </w:r>
    </w:p>
    <w:p>
      <w:pPr>
        <w:keepNext w:val="0"/>
        <w:keepLines w:val="0"/>
        <w:pageBreakBefore w:val="0"/>
        <w:widowControl w:val="0"/>
        <w:numPr>
          <w:ilvl w:val="0"/>
          <w:numId w:val="2"/>
        </w:numPr>
        <w:kinsoku/>
        <w:wordWrap/>
        <w:overflowPunct/>
        <w:topLinePunct w:val="0"/>
        <w:autoSpaceDE/>
        <w:autoSpaceDN/>
        <w:bidi w:val="0"/>
        <w:adjustRightInd w:val="0"/>
        <w:snapToGrid w:val="0"/>
        <w:spacing w:line="360" w:lineRule="auto"/>
        <w:ind w:left="0" w:leftChars="0" w:firstLine="640"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二级和一级理论知识科目题型为单选题、多选题、判断题、简答（计算）题和论述题，总题量48道，纸笔作答；</w:t>
      </w:r>
    </w:p>
    <w:p>
      <w:pPr>
        <w:keepNext w:val="0"/>
        <w:keepLines w:val="0"/>
        <w:pageBreakBefore w:val="0"/>
        <w:widowControl w:val="0"/>
        <w:numPr>
          <w:ilvl w:val="0"/>
          <w:numId w:val="2"/>
        </w:numPr>
        <w:kinsoku/>
        <w:wordWrap/>
        <w:overflowPunct/>
        <w:topLinePunct w:val="0"/>
        <w:autoSpaceDE/>
        <w:autoSpaceDN/>
        <w:bidi w:val="0"/>
        <w:adjustRightInd w:val="0"/>
        <w:snapToGrid w:val="0"/>
        <w:spacing w:line="360" w:lineRule="auto"/>
        <w:ind w:left="0" w:leftChars="0" w:firstLine="640"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所有级别专业能力科目题型均为案例分析题，总题量6道，纸笔作答；</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Chars="0" w:firstLine="640"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5．二级和一级综合评审科目题型采用“公文筐”情境题，总题量分别为5道和6道，纸笔作答。</w:t>
      </w:r>
    </w:p>
    <w:p>
      <w:pPr>
        <w:adjustRightInd w:val="0"/>
        <w:snapToGrid w:val="0"/>
        <w:spacing w:line="360" w:lineRule="auto"/>
        <w:ind w:firstLine="640" w:firstLineChars="200"/>
        <w:rPr>
          <w:rFonts w:hint="eastAsia" w:ascii="楷体" w:hAnsi="楷体" w:eastAsia="楷体" w:cs="楷体"/>
          <w:color w:val="000000"/>
          <w:sz w:val="32"/>
          <w:szCs w:val="32"/>
        </w:rPr>
      </w:pPr>
      <w:r>
        <w:rPr>
          <w:rFonts w:hint="eastAsia" w:ascii="楷体" w:hAnsi="楷体" w:eastAsia="楷体" w:cs="楷体"/>
          <w:color w:val="000000"/>
          <w:sz w:val="32"/>
          <w:szCs w:val="32"/>
        </w:rPr>
        <w:t>（二）劳动关系协调员</w:t>
      </w:r>
    </w:p>
    <w:p>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1．四级理论知识科目题型为单选题和判断题，总题量100道，纸笔作答；</w:t>
      </w:r>
    </w:p>
    <w:p>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2．三级理论知识科目题型为单选题、多选题和判断题，总题量90道，纸笔作答；</w:t>
      </w:r>
    </w:p>
    <w:p>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3．二级理论知识科目题型为单选题、多选题、判断题、简答（计算）题和论述题，总题量48道，纸笔作答；</w:t>
      </w:r>
    </w:p>
    <w:p>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4．所有级别专业能力科目题型均为案例分析题，总题量6道，纸笔作答；</w:t>
      </w:r>
    </w:p>
    <w:p>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5．二级综合评审科目采用“业绩评审”形式，理论知识和专业能力2门科目的成绩皆合格的考生方可进入业绩评审，具体时间地点及注意事项另行通知。</w:t>
      </w:r>
    </w:p>
    <w:p>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textAlignment w:val="auto"/>
        <w:rPr>
          <w:rFonts w:hint="eastAsia" w:ascii="楷体" w:hAnsi="楷体" w:eastAsia="楷体" w:cs="楷体"/>
          <w:color w:val="000000"/>
          <w:sz w:val="32"/>
          <w:szCs w:val="32"/>
        </w:rPr>
      </w:pPr>
      <w:r>
        <w:rPr>
          <w:rFonts w:hint="eastAsia" w:ascii="楷体" w:hAnsi="楷体" w:eastAsia="楷体" w:cs="楷体"/>
          <w:color w:val="000000"/>
          <w:sz w:val="32"/>
          <w:szCs w:val="32"/>
        </w:rPr>
        <w:t>（三）企业人力资源管理师（劳务派遣管理员）</w:t>
      </w:r>
    </w:p>
    <w:p>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1．四级理论知识科目题型为单选题和判断题，总题量100道，纸笔作答；专业能力科目题型为案例分析题，总题量3道，纸笔作答；</w:t>
      </w:r>
    </w:p>
    <w:p>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2．三级理论知识科目题型为单选题、多选题和判断题，总题量90道，纸笔作答；专业能力科目题型为案例分析题，总题量4道，纸笔作答。</w:t>
      </w:r>
    </w:p>
    <w:p>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textAlignment w:val="auto"/>
        <w:rPr>
          <w:rFonts w:hint="eastAsia" w:ascii="黑体" w:hAnsi="黑体" w:eastAsia="黑体" w:cs="黑体"/>
          <w:color w:val="000000"/>
          <w:sz w:val="32"/>
          <w:szCs w:val="32"/>
        </w:rPr>
      </w:pPr>
      <w:r>
        <w:rPr>
          <w:rFonts w:hint="eastAsia" w:ascii="黑体" w:hAnsi="黑体" w:eastAsia="黑体" w:cs="黑体"/>
          <w:color w:val="000000"/>
          <w:sz w:val="32"/>
          <w:szCs w:val="32"/>
          <w:lang w:eastAsia="zh-CN"/>
        </w:rPr>
        <w:t>七</w:t>
      </w:r>
      <w:r>
        <w:rPr>
          <w:rFonts w:hint="eastAsia" w:ascii="黑体" w:hAnsi="黑体" w:eastAsia="黑体" w:cs="黑体"/>
          <w:color w:val="000000"/>
          <w:sz w:val="32"/>
          <w:szCs w:val="32"/>
        </w:rPr>
        <w:t>、其他事项</w:t>
      </w:r>
    </w:p>
    <w:p>
      <w:pPr>
        <w:adjustRightInd w:val="0"/>
        <w:snapToGrid w:val="0"/>
        <w:spacing w:line="360" w:lineRule="auto"/>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（一）请考生认真阅读《考生须知》（附件5）及《答题卡使用说明》（附件6），知晓相关要求，并做好个人健康管理。</w:t>
      </w:r>
    </w:p>
    <w:p>
      <w:pPr>
        <w:adjustRightInd w:val="0"/>
        <w:snapToGrid w:val="0"/>
        <w:spacing w:line="360" w:lineRule="auto"/>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（二）相关辅导教材推荐使用由省协会组织编写的企业人力资源管理师、劳动关系协调员评价指南作为辅导讲义材料，用于考生自主选择使用，具体请与徐州市人力资源服务行业协会联系。</w:t>
      </w:r>
    </w:p>
    <w:p>
      <w:pPr>
        <w:adjustRightInd w:val="0"/>
        <w:snapToGrid w:val="0"/>
        <w:spacing w:line="360" w:lineRule="auto"/>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（三）联系方式：</w:t>
      </w:r>
    </w:p>
    <w:p>
      <w:pPr>
        <w:adjustRightInd w:val="0"/>
        <w:snapToGrid w:val="0"/>
        <w:spacing w:line="360" w:lineRule="auto"/>
        <w:ind w:firstLine="640" w:firstLineChars="200"/>
        <w:rPr>
          <w:rFonts w:hint="eastAsia" w:ascii="仿宋" w:hAnsi="仿宋" w:eastAsia="仿宋" w:cs="仿宋"/>
          <w:color w:val="000000"/>
          <w:sz w:val="32"/>
          <w:szCs w:val="32"/>
          <w:lang w:eastAsia="zh-CN"/>
        </w:rPr>
      </w:pPr>
      <w:r>
        <w:rPr>
          <w:rFonts w:hint="eastAsia" w:ascii="仿宋" w:hAnsi="仿宋" w:eastAsia="仿宋" w:cs="仿宋"/>
          <w:color w:val="000000"/>
          <w:sz w:val="32"/>
          <w:szCs w:val="32"/>
          <w:lang w:eastAsia="zh-CN"/>
        </w:rPr>
        <w:t>联系人：李灿、朱琳</w:t>
      </w:r>
    </w:p>
    <w:p>
      <w:pPr>
        <w:adjustRightInd w:val="0"/>
        <w:snapToGrid w:val="0"/>
        <w:spacing w:line="360" w:lineRule="auto"/>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lang w:eastAsia="zh-CN"/>
        </w:rPr>
        <w:t>联系</w:t>
      </w:r>
      <w:r>
        <w:rPr>
          <w:rFonts w:hint="eastAsia" w:ascii="仿宋" w:hAnsi="仿宋" w:eastAsia="仿宋" w:cs="仿宋"/>
          <w:color w:val="000000"/>
          <w:sz w:val="32"/>
          <w:szCs w:val="32"/>
        </w:rPr>
        <w:t>电话：0516-85809101</w:t>
      </w:r>
      <w:r>
        <w:rPr>
          <w:rFonts w:hint="eastAsia" w:ascii="仿宋" w:hAnsi="仿宋" w:eastAsia="仿宋" w:cs="仿宋"/>
          <w:color w:val="000000"/>
          <w:sz w:val="32"/>
          <w:szCs w:val="32"/>
          <w:lang w:eastAsia="zh-CN"/>
        </w:rPr>
        <w:t>、</w:t>
      </w:r>
      <w:r>
        <w:rPr>
          <w:rFonts w:hint="eastAsia" w:ascii="仿宋" w:hAnsi="仿宋" w:eastAsia="仿宋" w:cs="仿宋"/>
          <w:color w:val="000000"/>
          <w:sz w:val="32"/>
          <w:szCs w:val="32"/>
        </w:rPr>
        <w:t>15150025171</w:t>
      </w:r>
      <w:r>
        <w:rPr>
          <w:rFonts w:hint="eastAsia" w:ascii="仿宋" w:hAnsi="仿宋" w:eastAsia="仿宋" w:cs="仿宋"/>
          <w:color w:val="000000"/>
          <w:sz w:val="32"/>
          <w:szCs w:val="32"/>
          <w:lang w:eastAsia="zh-CN"/>
        </w:rPr>
        <w:t>、</w:t>
      </w:r>
      <w:r>
        <w:rPr>
          <w:rFonts w:hint="eastAsia" w:ascii="仿宋" w:hAnsi="仿宋" w:eastAsia="仿宋" w:cs="仿宋"/>
          <w:color w:val="000000"/>
          <w:sz w:val="32"/>
          <w:szCs w:val="32"/>
        </w:rPr>
        <w:t>15150024406</w:t>
      </w:r>
    </w:p>
    <w:p>
      <w:pPr>
        <w:adjustRightInd w:val="0"/>
        <w:snapToGrid w:val="0"/>
        <w:spacing w:line="360" w:lineRule="auto"/>
        <w:rPr>
          <w:rFonts w:hint="eastAsia" w:ascii="仿宋" w:hAnsi="仿宋" w:eastAsia="仿宋" w:cs="仿宋"/>
          <w:color w:val="000000"/>
          <w:sz w:val="32"/>
          <w:szCs w:val="32"/>
        </w:rPr>
      </w:pPr>
      <w:bookmarkStart w:id="20" w:name="_GoBack"/>
      <w:bookmarkEnd w:id="20"/>
    </w:p>
    <w:p>
      <w:pPr>
        <w:adjustRightInd w:val="0"/>
        <w:snapToGrid w:val="0"/>
        <w:spacing w:line="360" w:lineRule="auto"/>
        <w:ind w:firstLine="640" w:firstLineChars="200"/>
        <w:rPr>
          <w:rFonts w:hint="eastAsia" w:ascii="仿宋" w:hAnsi="仿宋" w:eastAsia="仿宋" w:cs="仿宋"/>
          <w:color w:val="000000"/>
          <w:sz w:val="32"/>
          <w:szCs w:val="32"/>
        </w:rPr>
      </w:pPr>
    </w:p>
    <w:p>
      <w:pPr>
        <w:adjustRightInd w:val="0"/>
        <w:snapToGrid w:val="0"/>
        <w:spacing w:line="360" w:lineRule="auto"/>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附件：</w:t>
      </w:r>
    </w:p>
    <w:p>
      <w:pPr>
        <w:adjustRightInd w:val="0"/>
        <w:snapToGrid w:val="0"/>
        <w:spacing w:line="360" w:lineRule="auto"/>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1．企业人力资源管理师、劳动关系协调员</w:t>
      </w:r>
      <w:r>
        <w:rPr>
          <w:rFonts w:hint="eastAsia" w:ascii="仿宋" w:hAnsi="仿宋" w:eastAsia="仿宋" w:cs="仿宋"/>
          <w:color w:val="000000"/>
          <w:sz w:val="32"/>
          <w:szCs w:val="32"/>
          <w:lang w:eastAsia="zh-CN"/>
        </w:rPr>
        <w:t>、企业人力资源管理师（劳务派遣管理员）</w:t>
      </w:r>
      <w:r>
        <w:rPr>
          <w:rFonts w:hint="eastAsia" w:ascii="仿宋" w:hAnsi="仿宋" w:eastAsia="仿宋" w:cs="仿宋"/>
          <w:color w:val="000000"/>
          <w:sz w:val="32"/>
          <w:szCs w:val="32"/>
        </w:rPr>
        <w:t>申报条件</w:t>
      </w:r>
    </w:p>
    <w:p>
      <w:pPr>
        <w:adjustRightInd w:val="0"/>
        <w:snapToGrid w:val="0"/>
        <w:spacing w:line="360" w:lineRule="auto"/>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2．江苏省职业技能等级认定报名审核表</w:t>
      </w:r>
    </w:p>
    <w:p>
      <w:pPr>
        <w:adjustRightInd w:val="0"/>
        <w:snapToGrid w:val="0"/>
        <w:spacing w:line="360" w:lineRule="auto"/>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3．工作年限承诺书</w:t>
      </w:r>
    </w:p>
    <w:p>
      <w:pPr>
        <w:adjustRightInd w:val="0"/>
        <w:snapToGrid w:val="0"/>
        <w:spacing w:line="360" w:lineRule="auto"/>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4．认定考试鉴定费收费标准</w:t>
      </w:r>
    </w:p>
    <w:p>
      <w:pPr>
        <w:adjustRightInd w:val="0"/>
        <w:snapToGrid w:val="0"/>
        <w:spacing w:line="360" w:lineRule="auto"/>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5．考生须知</w:t>
      </w:r>
    </w:p>
    <w:p>
      <w:pPr>
        <w:adjustRightInd w:val="0"/>
        <w:snapToGrid w:val="0"/>
        <w:spacing w:line="360" w:lineRule="auto"/>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6．答题卡使用说明</w:t>
      </w:r>
    </w:p>
    <w:p>
      <w:pPr>
        <w:adjustRightInd w:val="0"/>
        <w:snapToGrid w:val="0"/>
        <w:spacing w:line="360" w:lineRule="auto"/>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7．江苏人社实名注册认证流程</w:t>
      </w:r>
    </w:p>
    <w:p>
      <w:pPr>
        <w:adjustRightInd w:val="0"/>
        <w:snapToGrid w:val="0"/>
        <w:spacing w:line="360" w:lineRule="auto"/>
        <w:ind w:firstLine="640" w:firstLineChars="200"/>
        <w:rPr>
          <w:rFonts w:hint="eastAsia" w:ascii="仿宋" w:hAnsi="仿宋" w:eastAsia="仿宋" w:cs="仿宋"/>
          <w:color w:val="000000"/>
          <w:sz w:val="32"/>
          <w:szCs w:val="32"/>
        </w:rPr>
      </w:pPr>
    </w:p>
    <w:p>
      <w:pPr>
        <w:adjustRightInd w:val="0"/>
        <w:snapToGrid w:val="0"/>
        <w:spacing w:line="360" w:lineRule="auto"/>
        <w:ind w:firstLine="640" w:firstLineChars="200"/>
        <w:rPr>
          <w:rFonts w:hint="eastAsia" w:ascii="仿宋" w:hAnsi="仿宋" w:eastAsia="仿宋" w:cs="仿宋"/>
          <w:color w:val="000000"/>
          <w:sz w:val="32"/>
          <w:szCs w:val="32"/>
        </w:rPr>
      </w:pPr>
    </w:p>
    <w:p>
      <w:pPr>
        <w:adjustRightInd w:val="0"/>
        <w:snapToGrid w:val="0"/>
        <w:spacing w:line="360" w:lineRule="auto"/>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 xml:space="preserve">                     徐州市人力资源服务行业协会</w:t>
      </w:r>
    </w:p>
    <w:p>
      <w:pPr>
        <w:adjustRightInd w:val="0"/>
        <w:snapToGrid w:val="0"/>
        <w:spacing w:line="360" w:lineRule="auto"/>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 xml:space="preserve">                           202</w:t>
      </w:r>
      <w:r>
        <w:rPr>
          <w:rFonts w:hint="eastAsia" w:ascii="仿宋" w:hAnsi="仿宋" w:eastAsia="仿宋" w:cs="仿宋"/>
          <w:color w:val="000000"/>
          <w:sz w:val="32"/>
          <w:szCs w:val="32"/>
          <w:lang w:val="en-US" w:eastAsia="zh-CN"/>
        </w:rPr>
        <w:t>3</w:t>
      </w:r>
      <w:r>
        <w:rPr>
          <w:rFonts w:hint="eastAsia" w:ascii="仿宋" w:hAnsi="仿宋" w:eastAsia="仿宋" w:cs="仿宋"/>
          <w:color w:val="000000"/>
          <w:sz w:val="32"/>
          <w:szCs w:val="32"/>
        </w:rPr>
        <w:t>年</w:t>
      </w:r>
      <w:r>
        <w:rPr>
          <w:rFonts w:hint="eastAsia" w:ascii="仿宋" w:hAnsi="仿宋" w:eastAsia="仿宋" w:cs="仿宋"/>
          <w:color w:val="000000"/>
          <w:sz w:val="32"/>
          <w:szCs w:val="32"/>
          <w:lang w:val="en-US" w:eastAsia="zh-CN"/>
        </w:rPr>
        <w:t>3</w:t>
      </w:r>
      <w:r>
        <w:rPr>
          <w:rFonts w:hint="eastAsia" w:ascii="仿宋" w:hAnsi="仿宋" w:eastAsia="仿宋" w:cs="仿宋"/>
          <w:color w:val="000000"/>
          <w:sz w:val="32"/>
          <w:szCs w:val="32"/>
        </w:rPr>
        <w:t>月</w:t>
      </w:r>
      <w:r>
        <w:rPr>
          <w:rFonts w:hint="eastAsia" w:ascii="仿宋" w:hAnsi="仿宋" w:eastAsia="仿宋" w:cs="仿宋"/>
          <w:color w:val="000000"/>
          <w:sz w:val="32"/>
          <w:szCs w:val="32"/>
          <w:lang w:val="en-US" w:eastAsia="zh-CN"/>
        </w:rPr>
        <w:t>6</w:t>
      </w:r>
      <w:r>
        <w:rPr>
          <w:rFonts w:hint="eastAsia" w:ascii="仿宋" w:hAnsi="仿宋" w:eastAsia="仿宋" w:cs="仿宋"/>
          <w:color w:val="000000"/>
          <w:sz w:val="32"/>
          <w:szCs w:val="32"/>
        </w:rPr>
        <w:t>日</w:t>
      </w:r>
    </w:p>
    <w:p>
      <w:pPr>
        <w:pStyle w:val="5"/>
        <w:snapToGrid w:val="0"/>
        <w:spacing w:before="0" w:beforeAutospacing="0" w:after="0" w:afterAutospacing="0" w:line="600" w:lineRule="exact"/>
        <w:rPr>
          <w:rFonts w:hint="eastAsia" w:ascii="仿宋" w:hAnsi="仿宋" w:eastAsia="仿宋"/>
          <w:color w:val="000000"/>
          <w:sz w:val="32"/>
          <w:szCs w:val="32"/>
        </w:rPr>
      </w:pPr>
    </w:p>
    <w:p>
      <w:pPr>
        <w:pStyle w:val="5"/>
        <w:snapToGrid w:val="0"/>
        <w:spacing w:before="0" w:beforeAutospacing="0" w:after="0" w:afterAutospacing="0" w:line="600" w:lineRule="exact"/>
        <w:rPr>
          <w:rFonts w:ascii="仿宋" w:hAnsi="仿宋" w:eastAsia="仿宋"/>
          <w:color w:val="000000"/>
          <w:sz w:val="32"/>
          <w:szCs w:val="32"/>
        </w:rPr>
      </w:pPr>
    </w:p>
    <w:p>
      <w:pPr>
        <w:pStyle w:val="5"/>
        <w:snapToGrid w:val="0"/>
        <w:spacing w:before="0" w:beforeAutospacing="0" w:after="0" w:afterAutospacing="0" w:line="600" w:lineRule="exact"/>
        <w:rPr>
          <w:rFonts w:ascii="仿宋" w:hAnsi="仿宋" w:eastAsia="仿宋"/>
          <w:color w:val="000000"/>
          <w:sz w:val="32"/>
          <w:szCs w:val="32"/>
        </w:rPr>
      </w:pPr>
    </w:p>
    <w:p>
      <w:pPr>
        <w:pStyle w:val="5"/>
        <w:snapToGrid w:val="0"/>
        <w:spacing w:before="0" w:beforeAutospacing="0" w:after="0" w:afterAutospacing="0" w:line="600" w:lineRule="exact"/>
        <w:rPr>
          <w:rFonts w:ascii="仿宋" w:hAnsi="仿宋" w:eastAsia="仿宋"/>
          <w:color w:val="000000"/>
          <w:sz w:val="32"/>
          <w:szCs w:val="32"/>
        </w:rPr>
      </w:pPr>
    </w:p>
    <w:p>
      <w:pPr>
        <w:pStyle w:val="5"/>
        <w:snapToGrid w:val="0"/>
        <w:spacing w:before="0" w:beforeAutospacing="0" w:after="0" w:afterAutospacing="0" w:line="600" w:lineRule="exact"/>
        <w:rPr>
          <w:rFonts w:ascii="仿宋" w:hAnsi="仿宋" w:eastAsia="仿宋"/>
          <w:color w:val="000000"/>
          <w:sz w:val="32"/>
          <w:szCs w:val="32"/>
        </w:rPr>
      </w:pPr>
    </w:p>
    <w:p>
      <w:pPr>
        <w:pStyle w:val="5"/>
        <w:snapToGrid w:val="0"/>
        <w:spacing w:before="0" w:beforeAutospacing="0" w:after="0" w:afterAutospacing="0" w:line="600" w:lineRule="exact"/>
        <w:rPr>
          <w:rFonts w:ascii="仿宋" w:hAnsi="仿宋" w:eastAsia="仿宋"/>
          <w:color w:val="000000"/>
          <w:sz w:val="32"/>
          <w:szCs w:val="32"/>
        </w:rPr>
      </w:pPr>
    </w:p>
    <w:p>
      <w:pPr>
        <w:pStyle w:val="5"/>
        <w:snapToGrid w:val="0"/>
        <w:spacing w:before="0" w:beforeAutospacing="0" w:after="0" w:afterAutospacing="0" w:line="600" w:lineRule="exact"/>
        <w:rPr>
          <w:rFonts w:ascii="仿宋" w:hAnsi="仿宋" w:eastAsia="仿宋"/>
          <w:color w:val="000000"/>
          <w:sz w:val="32"/>
          <w:szCs w:val="32"/>
        </w:rPr>
      </w:pPr>
    </w:p>
    <w:p>
      <w:pPr>
        <w:pStyle w:val="5"/>
        <w:snapToGrid w:val="0"/>
        <w:spacing w:before="0" w:beforeAutospacing="0" w:after="0" w:afterAutospacing="0" w:line="600" w:lineRule="exact"/>
        <w:rPr>
          <w:rFonts w:ascii="仿宋" w:hAnsi="仿宋" w:eastAsia="仿宋"/>
          <w:color w:val="000000"/>
          <w:sz w:val="32"/>
          <w:szCs w:val="32"/>
        </w:rPr>
      </w:pPr>
    </w:p>
    <w:p>
      <w:pPr>
        <w:pStyle w:val="5"/>
        <w:snapToGrid w:val="0"/>
        <w:spacing w:before="0" w:beforeAutospacing="0" w:after="0" w:afterAutospacing="0" w:line="600" w:lineRule="exact"/>
        <w:rPr>
          <w:rFonts w:hint="eastAsia" w:ascii="仿宋" w:hAnsi="仿宋" w:eastAsia="仿宋"/>
          <w:color w:val="000000"/>
          <w:sz w:val="32"/>
          <w:szCs w:val="32"/>
        </w:rPr>
      </w:pPr>
      <w:r>
        <w:rPr>
          <w:rFonts w:ascii="仿宋" w:hAnsi="仿宋" w:eastAsia="仿宋"/>
          <w:color w:val="000000"/>
          <w:sz w:val="32"/>
          <w:szCs w:val="32"/>
        </w:rPr>
        <w:t>附件</w:t>
      </w:r>
      <w:r>
        <w:rPr>
          <w:rFonts w:hint="eastAsia" w:ascii="仿宋" w:hAnsi="仿宋" w:eastAsia="仿宋"/>
          <w:color w:val="000000"/>
          <w:sz w:val="32"/>
          <w:szCs w:val="32"/>
        </w:rPr>
        <w:t>1</w:t>
      </w:r>
    </w:p>
    <w:p>
      <w:pPr>
        <w:pStyle w:val="5"/>
        <w:snapToGrid w:val="0"/>
        <w:spacing w:before="0" w:beforeAutospacing="0" w:after="0" w:afterAutospacing="0" w:line="600" w:lineRule="exact"/>
        <w:jc w:val="center"/>
        <w:rPr>
          <w:rFonts w:hint="eastAsia" w:ascii="方正小标宋_GBK" w:hAnsi="方正小标宋_GBK" w:eastAsia="方正小标宋_GBK" w:cs="方正小标宋_GBK"/>
          <w:color w:val="000000"/>
          <w:sz w:val="44"/>
          <w:szCs w:val="44"/>
        </w:rPr>
      </w:pPr>
      <w:r>
        <w:rPr>
          <w:rFonts w:hint="eastAsia" w:ascii="方正小标宋_GBK" w:hAnsi="方正小标宋_GBK" w:eastAsia="方正小标宋_GBK" w:cs="方正小标宋_GBK"/>
          <w:color w:val="000000"/>
          <w:sz w:val="44"/>
          <w:szCs w:val="44"/>
        </w:rPr>
        <w:t>企业人力资源管理师申报条件</w:t>
      </w:r>
    </w:p>
    <w:p>
      <w:pPr>
        <w:pStyle w:val="5"/>
        <w:snapToGrid w:val="0"/>
        <w:spacing w:before="0" w:beforeAutospacing="0" w:after="0" w:afterAutospacing="0" w:line="600" w:lineRule="exact"/>
        <w:jc w:val="center"/>
        <w:rPr>
          <w:rFonts w:ascii="Times New Roman" w:hAnsi="Times New Roman" w:eastAsia="方正小标宋_GBK"/>
          <w:color w:val="000000"/>
          <w:sz w:val="44"/>
          <w:szCs w:val="44"/>
        </w:rPr>
      </w:pPr>
    </w:p>
    <w:p>
      <w:pPr>
        <w:pStyle w:val="5"/>
        <w:adjustRightInd w:val="0"/>
        <w:snapToGrid w:val="0"/>
        <w:spacing w:before="0" w:beforeAutospacing="0" w:after="0" w:afterAutospacing="0" w:line="600" w:lineRule="exact"/>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具备以下条件之一者，可申报</w:t>
      </w:r>
      <w:r>
        <w:rPr>
          <w:rFonts w:hint="eastAsia" w:ascii="仿宋" w:hAnsi="仿宋" w:eastAsia="仿宋" w:cs="仿宋"/>
          <w:sz w:val="32"/>
          <w:szCs w:val="32"/>
        </w:rPr>
        <w:t>四级/中级工</w:t>
      </w:r>
      <w:r>
        <w:rPr>
          <w:rFonts w:hint="eastAsia" w:ascii="仿宋" w:hAnsi="仿宋" w:eastAsia="仿宋" w:cs="仿宋"/>
          <w:color w:val="000000"/>
          <w:sz w:val="32"/>
          <w:szCs w:val="32"/>
        </w:rPr>
        <w:t>：</w:t>
      </w:r>
    </w:p>
    <w:p>
      <w:pPr>
        <w:pStyle w:val="5"/>
        <w:adjustRightInd w:val="0"/>
        <w:snapToGrid w:val="0"/>
        <w:spacing w:before="0" w:beforeAutospacing="0" w:after="0" w:afterAutospacing="0" w:line="600" w:lineRule="exact"/>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（1）累计从事本职业或相关职业</w:t>
      </w:r>
      <w:r>
        <w:rPr>
          <w:rStyle w:val="8"/>
          <w:rFonts w:hint="eastAsia" w:ascii="仿宋" w:hAnsi="仿宋" w:eastAsia="仿宋" w:cs="仿宋"/>
          <w:color w:val="000000"/>
          <w:sz w:val="32"/>
          <w:szCs w:val="32"/>
        </w:rPr>
        <w:footnoteReference w:id="0"/>
      </w:r>
      <w:r>
        <w:rPr>
          <w:rFonts w:hint="eastAsia" w:ascii="仿宋" w:hAnsi="仿宋" w:eastAsia="仿宋" w:cs="仿宋"/>
          <w:color w:val="000000"/>
          <w:sz w:val="32"/>
          <w:szCs w:val="32"/>
        </w:rPr>
        <w:t>工作4年（含）以上。</w:t>
      </w:r>
    </w:p>
    <w:p>
      <w:pPr>
        <w:pStyle w:val="5"/>
        <w:adjustRightInd w:val="0"/>
        <w:snapToGrid w:val="0"/>
        <w:spacing w:before="0" w:beforeAutospacing="0" w:after="0" w:afterAutospacing="0" w:line="600" w:lineRule="exact"/>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（2）取得技工学校本专业或相关专业</w:t>
      </w:r>
      <w:r>
        <w:rPr>
          <w:rStyle w:val="8"/>
          <w:rFonts w:hint="eastAsia" w:ascii="仿宋" w:hAnsi="仿宋" w:eastAsia="仿宋" w:cs="仿宋"/>
          <w:color w:val="000000"/>
          <w:sz w:val="32"/>
          <w:szCs w:val="32"/>
        </w:rPr>
        <w:footnoteReference w:id="1"/>
      </w:r>
      <w:r>
        <w:rPr>
          <w:rFonts w:hint="eastAsia" w:ascii="仿宋" w:hAnsi="仿宋" w:eastAsia="仿宋" w:cs="仿宋"/>
          <w:color w:val="000000"/>
          <w:sz w:val="32"/>
          <w:szCs w:val="32"/>
        </w:rPr>
        <w:t>毕业证书（含尚未取得毕业证书的在校应届毕业生）；或取得经评估论证、以中级技能为培养目标的中等及以上职业学校本专业或相关专业毕业证书（含尚未取得毕业证书的在校应届毕业生）。</w:t>
      </w:r>
    </w:p>
    <w:p>
      <w:pPr>
        <w:pStyle w:val="5"/>
        <w:adjustRightInd w:val="0"/>
        <w:snapToGrid w:val="0"/>
        <w:spacing w:before="0" w:beforeAutospacing="0" w:after="0" w:afterAutospacing="0" w:line="600" w:lineRule="exact"/>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（3）高等院校本专业或相关专业在校生。</w:t>
      </w:r>
    </w:p>
    <w:p>
      <w:pPr>
        <w:pStyle w:val="5"/>
        <w:adjustRightInd w:val="0"/>
        <w:snapToGrid w:val="0"/>
        <w:spacing w:before="0" w:beforeAutospacing="0" w:after="0" w:afterAutospacing="0" w:line="600" w:lineRule="exact"/>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具备以下条件之一者，可申报</w:t>
      </w:r>
      <w:r>
        <w:rPr>
          <w:rFonts w:hint="eastAsia" w:ascii="仿宋" w:hAnsi="仿宋" w:eastAsia="仿宋" w:cs="仿宋"/>
          <w:sz w:val="32"/>
          <w:szCs w:val="32"/>
        </w:rPr>
        <w:t>三级/高级工</w:t>
      </w:r>
      <w:r>
        <w:rPr>
          <w:rFonts w:hint="eastAsia" w:ascii="仿宋" w:hAnsi="仿宋" w:eastAsia="仿宋" w:cs="仿宋"/>
          <w:color w:val="000000"/>
          <w:sz w:val="32"/>
          <w:szCs w:val="32"/>
        </w:rPr>
        <w:t>：</w:t>
      </w:r>
    </w:p>
    <w:p>
      <w:pPr>
        <w:pStyle w:val="5"/>
        <w:adjustRightInd w:val="0"/>
        <w:snapToGrid w:val="0"/>
        <w:spacing w:before="0" w:beforeAutospacing="0" w:after="0" w:afterAutospacing="0" w:line="600" w:lineRule="exact"/>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（1）取得本职业或相关职业四级/中级工职业资格证书（技能等级证书）</w:t>
      </w:r>
      <w:r>
        <w:rPr>
          <w:rStyle w:val="8"/>
          <w:rFonts w:hint="eastAsia" w:ascii="仿宋" w:hAnsi="仿宋" w:eastAsia="仿宋" w:cs="仿宋"/>
          <w:color w:val="000000"/>
          <w:sz w:val="32"/>
          <w:szCs w:val="32"/>
        </w:rPr>
        <w:footnoteReference w:id="2"/>
      </w:r>
      <w:r>
        <w:rPr>
          <w:rFonts w:hint="eastAsia" w:ascii="仿宋" w:hAnsi="仿宋" w:eastAsia="仿宋" w:cs="仿宋"/>
          <w:color w:val="000000"/>
          <w:sz w:val="32"/>
          <w:szCs w:val="32"/>
        </w:rPr>
        <w:t>后，累计从事本职业或相关职业工作5年（含）以上。</w:t>
      </w:r>
    </w:p>
    <w:p>
      <w:pPr>
        <w:pStyle w:val="5"/>
        <w:adjustRightInd w:val="0"/>
        <w:snapToGrid w:val="0"/>
        <w:spacing w:before="0" w:beforeAutospacing="0" w:after="0" w:afterAutospacing="0" w:line="600" w:lineRule="exact"/>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2）取得本职业或相关职业四级/中级工职业资格证书（技能等级证书），并具有高级技工学校、技师学院毕业证书（含尚未取得毕业证书的在校应届毕业生）；或取得本职业或相关职业四级/中级工职业资格证书（技能等级证书），并具有经评估论证、以高级技能为培养目标的高等职业学校本专业或相关专业毕业证书（含尚未取得毕业证书的在校应届毕业生）。</w:t>
      </w:r>
    </w:p>
    <w:p>
      <w:pPr>
        <w:pStyle w:val="5"/>
        <w:adjustRightInd w:val="0"/>
        <w:snapToGrid w:val="0"/>
        <w:spacing w:before="0" w:beforeAutospacing="0" w:after="0" w:afterAutospacing="0" w:line="600" w:lineRule="exact"/>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（3）具有大学专科本专业或相关专业毕业证书，并取得本职业或相关职业四级/中级工职业资格证书（技能等级证书）后，累计从事本职业或相关职业工作2年（含）以上。</w:t>
      </w:r>
    </w:p>
    <w:p>
      <w:pPr>
        <w:pStyle w:val="5"/>
        <w:adjustRightInd w:val="0"/>
        <w:snapToGrid w:val="0"/>
        <w:spacing w:before="0" w:beforeAutospacing="0" w:after="0" w:afterAutospacing="0" w:line="600" w:lineRule="exact"/>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（4）具有大学本科本专业或相关专业学历证书，并取得本职业或相关职业四级/中级工职业资格证书（技能等级证书）后，累计从事本职业或相关职业工作1年（含）以上。</w:t>
      </w:r>
    </w:p>
    <w:p>
      <w:pPr>
        <w:pStyle w:val="5"/>
        <w:adjustRightInd w:val="0"/>
        <w:snapToGrid w:val="0"/>
        <w:spacing w:before="0" w:beforeAutospacing="0" w:after="0" w:afterAutospacing="0" w:line="600" w:lineRule="exact"/>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（5）具有硕士及以上本专业或相关专业学历证书（含尚未取得毕业证书的在校应届毕业生）。</w:t>
      </w:r>
    </w:p>
    <w:p>
      <w:pPr>
        <w:pStyle w:val="5"/>
        <w:adjustRightInd w:val="0"/>
        <w:snapToGrid w:val="0"/>
        <w:spacing w:before="0" w:beforeAutospacing="0" w:after="0" w:afterAutospacing="0" w:line="600" w:lineRule="exact"/>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具备以下条件之一者，可申报</w:t>
      </w:r>
      <w:r>
        <w:rPr>
          <w:rFonts w:hint="eastAsia" w:ascii="仿宋" w:hAnsi="仿宋" w:eastAsia="仿宋" w:cs="仿宋"/>
          <w:sz w:val="32"/>
          <w:szCs w:val="32"/>
        </w:rPr>
        <w:t>二级/技师</w:t>
      </w:r>
      <w:r>
        <w:rPr>
          <w:rFonts w:hint="eastAsia" w:ascii="仿宋" w:hAnsi="仿宋" w:eastAsia="仿宋" w:cs="仿宋"/>
          <w:color w:val="000000"/>
          <w:sz w:val="32"/>
          <w:szCs w:val="32"/>
        </w:rPr>
        <w:t>：</w:t>
      </w:r>
    </w:p>
    <w:p>
      <w:pPr>
        <w:pStyle w:val="5"/>
        <w:adjustRightInd w:val="0"/>
        <w:snapToGrid w:val="0"/>
        <w:spacing w:before="0" w:beforeAutospacing="0" w:after="0" w:afterAutospacing="0" w:line="600" w:lineRule="exact"/>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（1）取得本职业或相关职业三级/高级工职业资格证书（技能等级证书）后，累计从事本职业或相关职业工作4年（含）以上。</w:t>
      </w:r>
    </w:p>
    <w:p>
      <w:pPr>
        <w:pStyle w:val="5"/>
        <w:adjustRightInd w:val="0"/>
        <w:snapToGrid w:val="0"/>
        <w:spacing w:before="0" w:beforeAutospacing="0" w:after="0" w:afterAutospacing="0" w:line="600" w:lineRule="exact"/>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2）取得本职业或相关职业三级/高级工职业资格证书（技能等级证书）的高级技工学校、技师学院毕业生，累计从事本职业或相关职业工作3年（含）以上；或取得本职业或相关职业预备技师证书的技师学院毕业生，累计从事本职业或相关职业工作2年（含）以上。</w:t>
      </w:r>
    </w:p>
    <w:p>
      <w:pPr>
        <w:pStyle w:val="5"/>
        <w:adjustRightInd w:val="0"/>
        <w:snapToGrid w:val="0"/>
        <w:spacing w:before="0" w:beforeAutospacing="0" w:after="0" w:afterAutospacing="0" w:line="600" w:lineRule="exact"/>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（3）具有大学本科本专业或相关专业学历证书，并取得本职业或相关职业三级/高级工职业资格证书（技能等级证书）后，累计从事本职业或相关职业工作2年（含）以上。</w:t>
      </w:r>
    </w:p>
    <w:p>
      <w:pPr>
        <w:pStyle w:val="5"/>
        <w:adjustRightInd w:val="0"/>
        <w:snapToGrid w:val="0"/>
        <w:spacing w:before="0" w:beforeAutospacing="0" w:after="0" w:afterAutospacing="0" w:line="600" w:lineRule="exact"/>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（4）具有硕士本专业或相关专业学历证书，并取得本职业或相关职业三级/高级工职业资格证书（技能等级证书）后，累计从事本职业或相关职业工作1年（含）以上。</w:t>
      </w:r>
    </w:p>
    <w:p>
      <w:pPr>
        <w:pStyle w:val="5"/>
        <w:adjustRightInd w:val="0"/>
        <w:snapToGrid w:val="0"/>
        <w:spacing w:before="0" w:beforeAutospacing="0" w:after="0" w:afterAutospacing="0" w:line="600" w:lineRule="exact"/>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（5）具有博士本专业或相关专业学历证书，累计从事本职业或相关职业工作2年（含）以上。</w:t>
      </w:r>
    </w:p>
    <w:p>
      <w:pPr>
        <w:pStyle w:val="5"/>
        <w:adjustRightInd w:val="0"/>
        <w:snapToGrid w:val="0"/>
        <w:spacing w:before="0" w:beforeAutospacing="0" w:after="0" w:afterAutospacing="0" w:line="600" w:lineRule="exact"/>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具备以下条件者，可申报</w:t>
      </w:r>
      <w:r>
        <w:rPr>
          <w:rFonts w:hint="eastAsia" w:ascii="仿宋" w:hAnsi="仿宋" w:eastAsia="仿宋" w:cs="仿宋"/>
          <w:sz w:val="32"/>
          <w:szCs w:val="32"/>
        </w:rPr>
        <w:t>一级/高级技师</w:t>
      </w:r>
      <w:r>
        <w:rPr>
          <w:rFonts w:hint="eastAsia" w:ascii="仿宋" w:hAnsi="仿宋" w:eastAsia="仿宋" w:cs="仿宋"/>
          <w:color w:val="000000"/>
          <w:sz w:val="32"/>
          <w:szCs w:val="32"/>
        </w:rPr>
        <w:t>：</w:t>
      </w:r>
    </w:p>
    <w:p>
      <w:pPr>
        <w:pStyle w:val="5"/>
        <w:adjustRightInd w:val="0"/>
        <w:snapToGrid w:val="0"/>
        <w:spacing w:before="0" w:beforeAutospacing="0" w:after="0" w:afterAutospacing="0" w:line="600" w:lineRule="exact"/>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取得本职业或相关职业二级/技师职业资格证书（技能等级证书）后，累计从事本职业或相关职业工作4年（含）以上。</w:t>
      </w:r>
    </w:p>
    <w:p>
      <w:pPr>
        <w:adjustRightInd w:val="0"/>
        <w:spacing w:line="600" w:lineRule="exact"/>
        <w:rPr>
          <w:rFonts w:hint="eastAsia"/>
          <w:b/>
          <w:color w:val="000000"/>
          <w:sz w:val="28"/>
          <w:szCs w:val="28"/>
        </w:rPr>
      </w:pPr>
    </w:p>
    <w:p>
      <w:pPr>
        <w:adjustRightInd w:val="0"/>
        <w:spacing w:line="600" w:lineRule="exact"/>
        <w:rPr>
          <w:rFonts w:hint="eastAsia" w:ascii="宋体" w:hAnsi="宋体" w:eastAsia="宋体" w:cs="宋体"/>
          <w:b/>
          <w:color w:val="000000"/>
          <w:sz w:val="28"/>
          <w:szCs w:val="28"/>
        </w:rPr>
      </w:pPr>
      <w:r>
        <w:rPr>
          <w:rFonts w:hint="eastAsia" w:ascii="宋体" w:hAnsi="宋体" w:eastAsia="宋体" w:cs="宋体"/>
          <w:b/>
          <w:color w:val="000000"/>
          <w:sz w:val="28"/>
          <w:szCs w:val="28"/>
        </w:rPr>
        <w:t>注释：</w:t>
      </w:r>
    </w:p>
    <w:p>
      <w:pPr>
        <w:adjustRightInd w:val="0"/>
        <w:spacing w:line="600" w:lineRule="exact"/>
        <w:ind w:firstLine="840" w:firstLineChars="300"/>
        <w:rPr>
          <w:rFonts w:hint="eastAsia" w:ascii="仿宋" w:hAnsi="仿宋" w:eastAsia="仿宋" w:cs="仿宋"/>
          <w:color w:val="000000"/>
          <w:sz w:val="28"/>
          <w:szCs w:val="28"/>
        </w:rPr>
      </w:pPr>
      <w:r>
        <w:rPr>
          <w:rFonts w:hint="eastAsia" w:ascii="仿宋" w:hAnsi="仿宋" w:eastAsia="仿宋" w:cs="仿宋"/>
          <w:color w:val="000000"/>
          <w:sz w:val="28"/>
          <w:szCs w:val="28"/>
        </w:rPr>
        <w:t>1. 以上累计年限截至报名日期。</w:t>
      </w:r>
    </w:p>
    <w:p>
      <w:pPr>
        <w:adjustRightInd w:val="0"/>
        <w:spacing w:line="600" w:lineRule="exact"/>
        <w:ind w:firstLine="840" w:firstLineChars="300"/>
        <w:rPr>
          <w:rFonts w:eastAsia="方正仿宋简体"/>
          <w:color w:val="000000"/>
          <w:sz w:val="28"/>
          <w:szCs w:val="28"/>
        </w:rPr>
      </w:pPr>
      <w:r>
        <w:rPr>
          <w:rFonts w:hint="eastAsia" w:ascii="仿宋" w:hAnsi="仿宋" w:eastAsia="仿宋" w:cs="仿宋"/>
          <w:color w:val="000000"/>
          <w:sz w:val="28"/>
          <w:szCs w:val="28"/>
        </w:rPr>
        <w:t>2. 参加202</w:t>
      </w:r>
      <w:r>
        <w:rPr>
          <w:rFonts w:hint="eastAsia" w:ascii="仿宋" w:hAnsi="仿宋" w:eastAsia="仿宋" w:cs="仿宋"/>
          <w:color w:val="000000"/>
          <w:sz w:val="28"/>
          <w:szCs w:val="28"/>
          <w:lang w:val="en-US" w:eastAsia="zh-CN"/>
        </w:rPr>
        <w:t>1</w:t>
      </w:r>
      <w:r>
        <w:rPr>
          <w:rFonts w:hint="eastAsia" w:ascii="仿宋" w:hAnsi="仿宋" w:eastAsia="仿宋" w:cs="仿宋"/>
          <w:color w:val="000000"/>
          <w:sz w:val="28"/>
          <w:szCs w:val="28"/>
        </w:rPr>
        <w:t>年1</w:t>
      </w:r>
      <w:r>
        <w:rPr>
          <w:rFonts w:hint="eastAsia" w:ascii="仿宋" w:hAnsi="仿宋" w:eastAsia="仿宋" w:cs="仿宋"/>
          <w:color w:val="000000"/>
          <w:sz w:val="28"/>
          <w:szCs w:val="28"/>
          <w:lang w:val="en-US" w:eastAsia="zh-CN"/>
        </w:rPr>
        <w:t>1</w:t>
      </w:r>
      <w:r>
        <w:rPr>
          <w:rFonts w:hint="eastAsia" w:ascii="仿宋" w:hAnsi="仿宋" w:eastAsia="仿宋" w:cs="仿宋"/>
          <w:color w:val="000000"/>
          <w:sz w:val="28"/>
          <w:szCs w:val="28"/>
        </w:rPr>
        <w:t>月全省统一鉴定、202</w:t>
      </w:r>
      <w:r>
        <w:rPr>
          <w:rFonts w:hint="eastAsia" w:ascii="仿宋" w:hAnsi="仿宋" w:eastAsia="仿宋" w:cs="仿宋"/>
          <w:color w:val="000000"/>
          <w:sz w:val="28"/>
          <w:szCs w:val="28"/>
          <w:lang w:val="en-US" w:eastAsia="zh-CN"/>
        </w:rPr>
        <w:t>2</w:t>
      </w:r>
      <w:r>
        <w:rPr>
          <w:rFonts w:hint="eastAsia" w:ascii="仿宋" w:hAnsi="仿宋" w:eastAsia="仿宋" w:cs="仿宋"/>
          <w:color w:val="000000"/>
          <w:sz w:val="28"/>
          <w:szCs w:val="28"/>
        </w:rPr>
        <w:t>年</w:t>
      </w:r>
      <w:r>
        <w:rPr>
          <w:rFonts w:hint="eastAsia" w:ascii="仿宋" w:hAnsi="仿宋" w:eastAsia="仿宋" w:cs="仿宋"/>
          <w:color w:val="000000"/>
          <w:sz w:val="28"/>
          <w:szCs w:val="28"/>
          <w:lang w:val="en-US" w:eastAsia="zh-CN"/>
        </w:rPr>
        <w:t>7</w:t>
      </w:r>
      <w:r>
        <w:rPr>
          <w:rFonts w:hint="eastAsia" w:ascii="仿宋" w:hAnsi="仿宋" w:eastAsia="仿宋" w:cs="仿宋"/>
          <w:color w:val="000000"/>
          <w:sz w:val="28"/>
          <w:szCs w:val="28"/>
        </w:rPr>
        <w:t>月全省统一认定初考单科未通过人员可进行补考；参加统一鉴定单科合格成绩超过一年的考生需重新申报认定。</w:t>
      </w:r>
    </w:p>
    <w:p>
      <w:pPr>
        <w:pStyle w:val="5"/>
        <w:snapToGrid w:val="0"/>
        <w:spacing w:before="0" w:beforeAutospacing="0" w:after="0" w:afterAutospacing="0" w:line="600" w:lineRule="exact"/>
        <w:jc w:val="center"/>
        <w:rPr>
          <w:rFonts w:hint="eastAsia" w:ascii="Times New Roman" w:hAnsi="Times New Roman" w:eastAsia="方正小标宋_GBK"/>
          <w:color w:val="000000"/>
          <w:sz w:val="44"/>
          <w:szCs w:val="44"/>
        </w:rPr>
      </w:pPr>
      <w:r>
        <w:rPr>
          <w:rFonts w:ascii="Times New Roman" w:hAnsi="Times New Roman" w:eastAsia="方正小标宋_GBK"/>
          <w:color w:val="000000"/>
          <w:sz w:val="44"/>
          <w:szCs w:val="44"/>
        </w:rPr>
        <w:br w:type="page"/>
      </w:r>
    </w:p>
    <w:p>
      <w:pPr>
        <w:pStyle w:val="5"/>
        <w:snapToGrid w:val="0"/>
        <w:spacing w:before="0" w:beforeAutospacing="0" w:after="0" w:afterAutospacing="0" w:line="600" w:lineRule="exact"/>
        <w:jc w:val="center"/>
        <w:rPr>
          <w:rFonts w:hint="eastAsia" w:ascii="方正小标宋_GBK" w:hAnsi="方正小标宋_GBK" w:eastAsia="方正小标宋_GBK" w:cs="方正小标宋_GBK"/>
          <w:color w:val="000000"/>
          <w:sz w:val="44"/>
          <w:szCs w:val="44"/>
        </w:rPr>
      </w:pPr>
      <w:r>
        <w:rPr>
          <w:rFonts w:hint="eastAsia" w:ascii="方正小标宋_GBK" w:hAnsi="方正小标宋_GBK" w:eastAsia="方正小标宋_GBK" w:cs="方正小标宋_GBK"/>
          <w:color w:val="000000"/>
          <w:sz w:val="44"/>
          <w:szCs w:val="44"/>
        </w:rPr>
        <w:t>劳动关系协调员申报条件</w:t>
      </w:r>
    </w:p>
    <w:p>
      <w:pPr>
        <w:pStyle w:val="5"/>
        <w:snapToGrid w:val="0"/>
        <w:spacing w:before="0" w:beforeAutospacing="0" w:after="0" w:afterAutospacing="0" w:line="600" w:lineRule="exact"/>
        <w:ind w:firstLine="880"/>
        <w:jc w:val="center"/>
        <w:rPr>
          <w:rFonts w:ascii="Times New Roman" w:hAnsi="Times New Roman" w:eastAsia="方正小标宋_GBK"/>
          <w:color w:val="000000"/>
          <w:sz w:val="44"/>
          <w:szCs w:val="44"/>
        </w:rPr>
      </w:pPr>
    </w:p>
    <w:p>
      <w:pPr>
        <w:pStyle w:val="5"/>
        <w:snapToGrid w:val="0"/>
        <w:spacing w:before="0" w:beforeAutospacing="0" w:after="0" w:afterAutospacing="0" w:line="600" w:lineRule="exact"/>
        <w:ind w:firstLine="640"/>
        <w:rPr>
          <w:rFonts w:hint="eastAsia" w:ascii="仿宋" w:hAnsi="仿宋" w:eastAsia="仿宋" w:cs="仿宋"/>
          <w:color w:val="000000"/>
          <w:sz w:val="32"/>
          <w:szCs w:val="32"/>
        </w:rPr>
      </w:pPr>
      <w:r>
        <w:rPr>
          <w:rFonts w:hint="eastAsia" w:ascii="仿宋" w:hAnsi="仿宋" w:eastAsia="仿宋" w:cs="仿宋"/>
          <w:color w:val="000000"/>
          <w:sz w:val="32"/>
          <w:szCs w:val="32"/>
        </w:rPr>
        <w:t>具备以下条件之一者，可申报</w:t>
      </w:r>
      <w:r>
        <w:rPr>
          <w:rFonts w:hint="eastAsia" w:ascii="仿宋" w:hAnsi="仿宋" w:eastAsia="仿宋" w:cs="仿宋"/>
          <w:sz w:val="32"/>
          <w:szCs w:val="32"/>
        </w:rPr>
        <w:t>四级/中级工</w:t>
      </w:r>
      <w:r>
        <w:rPr>
          <w:rFonts w:hint="eastAsia" w:ascii="仿宋" w:hAnsi="仿宋" w:eastAsia="仿宋" w:cs="仿宋"/>
          <w:color w:val="000000"/>
          <w:sz w:val="32"/>
          <w:szCs w:val="32"/>
        </w:rPr>
        <w:t>：</w:t>
      </w:r>
    </w:p>
    <w:p>
      <w:pPr>
        <w:pStyle w:val="5"/>
        <w:snapToGrid w:val="0"/>
        <w:spacing w:before="0" w:beforeAutospacing="0" w:after="0" w:afterAutospacing="0" w:line="600" w:lineRule="exact"/>
        <w:ind w:firstLine="640"/>
        <w:rPr>
          <w:rFonts w:hint="eastAsia" w:ascii="仿宋" w:hAnsi="仿宋" w:eastAsia="仿宋" w:cs="仿宋"/>
          <w:color w:val="000000"/>
          <w:sz w:val="32"/>
          <w:szCs w:val="32"/>
        </w:rPr>
      </w:pPr>
      <w:r>
        <w:rPr>
          <w:rFonts w:hint="eastAsia" w:ascii="仿宋" w:hAnsi="仿宋" w:eastAsia="仿宋" w:cs="仿宋"/>
          <w:color w:val="000000"/>
          <w:sz w:val="32"/>
          <w:szCs w:val="32"/>
        </w:rPr>
        <w:t>（1）累计从事本职业或相关职业</w:t>
      </w:r>
      <w:r>
        <w:rPr>
          <w:rStyle w:val="8"/>
          <w:rFonts w:hint="eastAsia" w:ascii="仿宋" w:hAnsi="仿宋" w:eastAsia="仿宋" w:cs="仿宋"/>
          <w:color w:val="000000"/>
          <w:sz w:val="32"/>
          <w:szCs w:val="32"/>
        </w:rPr>
        <w:footnoteReference w:id="3"/>
      </w:r>
      <w:r>
        <w:rPr>
          <w:rFonts w:hint="eastAsia" w:ascii="仿宋" w:hAnsi="仿宋" w:eastAsia="仿宋" w:cs="仿宋"/>
          <w:color w:val="000000"/>
          <w:sz w:val="32"/>
          <w:szCs w:val="32"/>
        </w:rPr>
        <w:t>工作4年（含）以上。</w:t>
      </w:r>
    </w:p>
    <w:p>
      <w:pPr>
        <w:pStyle w:val="5"/>
        <w:snapToGrid w:val="0"/>
        <w:spacing w:before="0" w:beforeAutospacing="0" w:after="0" w:afterAutospacing="0" w:line="600" w:lineRule="exact"/>
        <w:ind w:firstLine="640"/>
        <w:rPr>
          <w:rFonts w:hint="eastAsia" w:ascii="仿宋" w:hAnsi="仿宋" w:eastAsia="仿宋" w:cs="仿宋"/>
          <w:color w:val="000000"/>
          <w:sz w:val="32"/>
          <w:szCs w:val="32"/>
        </w:rPr>
      </w:pPr>
      <w:r>
        <w:rPr>
          <w:rFonts w:hint="eastAsia" w:ascii="仿宋" w:hAnsi="仿宋" w:eastAsia="仿宋" w:cs="仿宋"/>
          <w:color w:val="000000"/>
          <w:sz w:val="32"/>
          <w:szCs w:val="32"/>
        </w:rPr>
        <w:t>（2）取得技工学校本专业或相关专业</w:t>
      </w:r>
      <w:r>
        <w:rPr>
          <w:rStyle w:val="8"/>
          <w:rFonts w:hint="eastAsia" w:ascii="仿宋" w:hAnsi="仿宋" w:eastAsia="仿宋" w:cs="仿宋"/>
          <w:color w:val="000000"/>
          <w:sz w:val="32"/>
          <w:szCs w:val="32"/>
        </w:rPr>
        <w:footnoteReference w:id="4"/>
      </w:r>
      <w:r>
        <w:rPr>
          <w:rFonts w:hint="eastAsia" w:ascii="仿宋" w:hAnsi="仿宋" w:eastAsia="仿宋" w:cs="仿宋"/>
          <w:color w:val="000000"/>
          <w:sz w:val="32"/>
          <w:szCs w:val="32"/>
        </w:rPr>
        <w:t>毕业证书（含尚未取得毕业证书的在校应届毕业生）；或取得经评估论证、以中级技能为培养目标的中等及以上职业学校本专业或相关专业毕业证书（含尚未取得毕业证书的在校应届毕业生）。</w:t>
      </w:r>
    </w:p>
    <w:p>
      <w:pPr>
        <w:pStyle w:val="5"/>
        <w:snapToGrid w:val="0"/>
        <w:spacing w:before="0" w:beforeAutospacing="0" w:after="0" w:afterAutospacing="0" w:line="600" w:lineRule="exact"/>
        <w:ind w:firstLine="640"/>
        <w:rPr>
          <w:rFonts w:hint="eastAsia" w:ascii="仿宋" w:hAnsi="仿宋" w:eastAsia="仿宋" w:cs="仿宋"/>
          <w:color w:val="000000"/>
          <w:sz w:val="32"/>
          <w:szCs w:val="32"/>
        </w:rPr>
      </w:pPr>
      <w:r>
        <w:rPr>
          <w:rFonts w:hint="eastAsia" w:ascii="仿宋" w:hAnsi="仿宋" w:eastAsia="仿宋" w:cs="仿宋"/>
          <w:color w:val="000000"/>
          <w:sz w:val="32"/>
          <w:szCs w:val="32"/>
        </w:rPr>
        <w:t>（3）高等院校本专业或相关专业在校生。</w:t>
      </w:r>
    </w:p>
    <w:p>
      <w:pPr>
        <w:pStyle w:val="5"/>
        <w:snapToGrid w:val="0"/>
        <w:spacing w:before="0" w:beforeAutospacing="0" w:after="0" w:afterAutospacing="0" w:line="600" w:lineRule="exact"/>
        <w:ind w:firstLine="640"/>
        <w:rPr>
          <w:rFonts w:hint="eastAsia" w:ascii="仿宋" w:hAnsi="仿宋" w:eastAsia="仿宋" w:cs="仿宋"/>
          <w:color w:val="000000"/>
          <w:sz w:val="32"/>
          <w:szCs w:val="32"/>
        </w:rPr>
      </w:pPr>
      <w:r>
        <w:rPr>
          <w:rFonts w:hint="eastAsia" w:ascii="仿宋" w:hAnsi="仿宋" w:eastAsia="仿宋" w:cs="仿宋"/>
          <w:color w:val="000000"/>
          <w:sz w:val="32"/>
          <w:szCs w:val="32"/>
        </w:rPr>
        <w:t>具备以下条件之一者，可申报</w:t>
      </w:r>
      <w:r>
        <w:rPr>
          <w:rFonts w:hint="eastAsia" w:ascii="仿宋" w:hAnsi="仿宋" w:eastAsia="仿宋" w:cs="仿宋"/>
          <w:sz w:val="32"/>
          <w:szCs w:val="32"/>
        </w:rPr>
        <w:t>三级/高级工</w:t>
      </w:r>
      <w:r>
        <w:rPr>
          <w:rFonts w:hint="eastAsia" w:ascii="仿宋" w:hAnsi="仿宋" w:eastAsia="仿宋" w:cs="仿宋"/>
          <w:color w:val="000000"/>
          <w:sz w:val="32"/>
          <w:szCs w:val="32"/>
        </w:rPr>
        <w:t>：</w:t>
      </w:r>
    </w:p>
    <w:p>
      <w:pPr>
        <w:pStyle w:val="5"/>
        <w:snapToGrid w:val="0"/>
        <w:spacing w:before="0" w:beforeAutospacing="0" w:after="0" w:afterAutospacing="0" w:line="600" w:lineRule="exact"/>
        <w:ind w:firstLine="640"/>
        <w:rPr>
          <w:rFonts w:hint="eastAsia" w:ascii="仿宋" w:hAnsi="仿宋" w:eastAsia="仿宋" w:cs="仿宋"/>
          <w:color w:val="000000"/>
          <w:sz w:val="32"/>
          <w:szCs w:val="32"/>
        </w:rPr>
      </w:pPr>
      <w:r>
        <w:rPr>
          <w:rFonts w:hint="eastAsia" w:ascii="仿宋" w:hAnsi="仿宋" w:eastAsia="仿宋" w:cs="仿宋"/>
          <w:color w:val="000000"/>
          <w:sz w:val="32"/>
          <w:szCs w:val="32"/>
        </w:rPr>
        <w:t>（1）取得本职业或相关职业四级/中级工职业资格证书（技能等级证书）</w:t>
      </w:r>
      <w:r>
        <w:rPr>
          <w:rStyle w:val="8"/>
          <w:rFonts w:hint="eastAsia" w:ascii="仿宋" w:hAnsi="仿宋" w:eastAsia="仿宋" w:cs="仿宋"/>
          <w:color w:val="000000"/>
          <w:sz w:val="32"/>
          <w:szCs w:val="32"/>
        </w:rPr>
        <w:footnoteReference w:id="5"/>
      </w:r>
      <w:r>
        <w:rPr>
          <w:rFonts w:hint="eastAsia" w:ascii="仿宋" w:hAnsi="仿宋" w:eastAsia="仿宋" w:cs="仿宋"/>
          <w:color w:val="000000"/>
          <w:sz w:val="32"/>
          <w:szCs w:val="32"/>
        </w:rPr>
        <w:t>后，累计从事本职业或相关职业工作5年（含）以上。</w:t>
      </w:r>
    </w:p>
    <w:p>
      <w:pPr>
        <w:pStyle w:val="5"/>
        <w:snapToGrid w:val="0"/>
        <w:spacing w:before="0" w:beforeAutospacing="0" w:after="0" w:afterAutospacing="0" w:line="600" w:lineRule="exact"/>
        <w:ind w:firstLine="640"/>
        <w:rPr>
          <w:rFonts w:hint="eastAsia" w:ascii="仿宋" w:hAnsi="仿宋" w:eastAsia="仿宋" w:cs="仿宋"/>
          <w:color w:val="000000"/>
          <w:sz w:val="32"/>
          <w:szCs w:val="32"/>
        </w:rPr>
      </w:pPr>
      <w:r>
        <w:rPr>
          <w:rFonts w:hint="eastAsia" w:ascii="仿宋" w:hAnsi="仿宋" w:eastAsia="仿宋" w:cs="仿宋"/>
          <w:color w:val="000000"/>
          <w:sz w:val="32"/>
          <w:szCs w:val="32"/>
        </w:rPr>
        <w:t>（2）取得本职业或相关职业四级/中级工职业资格证书（技能等级证书），并具有高级技工学校、技师学院毕业证书（含尚未取得毕业证书的在校应届毕业生）；或取得本职业或相关职业四级/中级工职业资格证书（技能等级证书），并具有经评估论证、以高级技能为培养目标的高等职业学校本专业或相关专业毕业证书（含尚未取得毕业证书的在校应届毕业生）。</w:t>
      </w:r>
    </w:p>
    <w:p>
      <w:pPr>
        <w:pStyle w:val="5"/>
        <w:snapToGrid w:val="0"/>
        <w:spacing w:before="0" w:beforeAutospacing="0" w:after="0" w:afterAutospacing="0" w:line="600" w:lineRule="exact"/>
        <w:ind w:firstLine="640"/>
        <w:rPr>
          <w:rFonts w:hint="eastAsia" w:ascii="仿宋" w:hAnsi="仿宋" w:eastAsia="仿宋" w:cs="仿宋"/>
          <w:color w:val="000000"/>
          <w:sz w:val="32"/>
          <w:szCs w:val="32"/>
        </w:rPr>
      </w:pPr>
      <w:r>
        <w:rPr>
          <w:rFonts w:hint="eastAsia" w:ascii="仿宋" w:hAnsi="仿宋" w:eastAsia="仿宋" w:cs="仿宋"/>
          <w:color w:val="000000"/>
          <w:sz w:val="32"/>
          <w:szCs w:val="32"/>
        </w:rPr>
        <w:t>（3）具有大学专科本专业或相关专业毕业证书，并取得本职业或相关职业四级/中级工职业资格证书（技能等级证书）后，累计从事本职业或相关职业工作2年（含）以上。</w:t>
      </w:r>
    </w:p>
    <w:p>
      <w:pPr>
        <w:pStyle w:val="5"/>
        <w:snapToGrid w:val="0"/>
        <w:spacing w:before="0" w:beforeAutospacing="0" w:after="0" w:afterAutospacing="0" w:line="600" w:lineRule="exact"/>
        <w:ind w:firstLine="640"/>
        <w:rPr>
          <w:rFonts w:hint="eastAsia" w:ascii="仿宋" w:hAnsi="仿宋" w:eastAsia="仿宋" w:cs="仿宋"/>
          <w:color w:val="000000"/>
          <w:sz w:val="32"/>
          <w:szCs w:val="32"/>
        </w:rPr>
      </w:pPr>
      <w:r>
        <w:rPr>
          <w:rFonts w:hint="eastAsia" w:ascii="仿宋" w:hAnsi="仿宋" w:eastAsia="仿宋" w:cs="仿宋"/>
          <w:color w:val="000000"/>
          <w:sz w:val="32"/>
          <w:szCs w:val="32"/>
        </w:rPr>
        <w:t>（4）具有大学本科本专业或相关专业学历证书，并取得本职业或相关职业四级/中级工职业资格证书（技能等级证书）后，累计从事本职业或相关职业工作1年（含）以上。</w:t>
      </w:r>
    </w:p>
    <w:p>
      <w:pPr>
        <w:pStyle w:val="5"/>
        <w:snapToGrid w:val="0"/>
        <w:spacing w:before="0" w:beforeAutospacing="0" w:after="0" w:afterAutospacing="0" w:line="600" w:lineRule="exact"/>
        <w:ind w:firstLine="640"/>
        <w:rPr>
          <w:rFonts w:hint="eastAsia" w:ascii="仿宋" w:hAnsi="仿宋" w:eastAsia="仿宋" w:cs="仿宋"/>
          <w:color w:val="000000"/>
          <w:sz w:val="32"/>
          <w:szCs w:val="32"/>
        </w:rPr>
      </w:pPr>
      <w:r>
        <w:rPr>
          <w:rFonts w:hint="eastAsia" w:ascii="仿宋" w:hAnsi="仿宋" w:eastAsia="仿宋" w:cs="仿宋"/>
          <w:color w:val="000000"/>
          <w:sz w:val="32"/>
          <w:szCs w:val="32"/>
        </w:rPr>
        <w:t>（5）具有硕士研究生及以上本专业或相关专业学历证书（含尚未取得毕业证书的在校应届研究生毕业生）。</w:t>
      </w:r>
    </w:p>
    <w:p>
      <w:pPr>
        <w:pStyle w:val="5"/>
        <w:snapToGrid w:val="0"/>
        <w:spacing w:before="0" w:beforeAutospacing="0" w:after="0" w:afterAutospacing="0" w:line="600" w:lineRule="exact"/>
        <w:ind w:firstLine="640"/>
        <w:rPr>
          <w:rFonts w:hint="eastAsia" w:ascii="仿宋" w:hAnsi="仿宋" w:eastAsia="仿宋" w:cs="仿宋"/>
          <w:color w:val="000000"/>
          <w:sz w:val="32"/>
          <w:szCs w:val="32"/>
        </w:rPr>
      </w:pPr>
      <w:r>
        <w:rPr>
          <w:rFonts w:hint="eastAsia" w:ascii="仿宋" w:hAnsi="仿宋" w:eastAsia="仿宋" w:cs="仿宋"/>
          <w:color w:val="000000"/>
          <w:sz w:val="32"/>
          <w:szCs w:val="32"/>
        </w:rPr>
        <w:t>具备以下条件之一者，可申报</w:t>
      </w:r>
      <w:r>
        <w:rPr>
          <w:rFonts w:hint="eastAsia" w:ascii="仿宋" w:hAnsi="仿宋" w:eastAsia="仿宋" w:cs="仿宋"/>
          <w:sz w:val="32"/>
          <w:szCs w:val="32"/>
        </w:rPr>
        <w:t>二级/技师</w:t>
      </w:r>
      <w:r>
        <w:rPr>
          <w:rFonts w:hint="eastAsia" w:ascii="仿宋" w:hAnsi="仿宋" w:eastAsia="仿宋" w:cs="仿宋"/>
          <w:color w:val="000000"/>
          <w:sz w:val="32"/>
          <w:szCs w:val="32"/>
        </w:rPr>
        <w:t>：</w:t>
      </w:r>
    </w:p>
    <w:p>
      <w:pPr>
        <w:pStyle w:val="5"/>
        <w:snapToGrid w:val="0"/>
        <w:spacing w:before="0" w:beforeAutospacing="0" w:after="0" w:afterAutospacing="0" w:line="600" w:lineRule="exact"/>
        <w:ind w:firstLine="640"/>
        <w:rPr>
          <w:rFonts w:hint="eastAsia" w:ascii="仿宋" w:hAnsi="仿宋" w:eastAsia="仿宋" w:cs="仿宋"/>
          <w:color w:val="000000"/>
          <w:sz w:val="32"/>
          <w:szCs w:val="32"/>
        </w:rPr>
      </w:pPr>
      <w:r>
        <w:rPr>
          <w:rFonts w:hint="eastAsia" w:ascii="仿宋" w:hAnsi="仿宋" w:eastAsia="仿宋" w:cs="仿宋"/>
          <w:color w:val="000000"/>
          <w:sz w:val="32"/>
          <w:szCs w:val="32"/>
        </w:rPr>
        <w:t>（1）取得本职业或相关职业三级/高级工职业资格证书（技能等级证书）后，累计从事本职业或相关职业工作4年（含）以上。</w:t>
      </w:r>
    </w:p>
    <w:p>
      <w:pPr>
        <w:pStyle w:val="5"/>
        <w:snapToGrid w:val="0"/>
        <w:spacing w:before="0" w:beforeAutospacing="0" w:after="0" w:afterAutospacing="0" w:line="600" w:lineRule="exact"/>
        <w:ind w:firstLine="640"/>
        <w:rPr>
          <w:rFonts w:hint="eastAsia" w:ascii="仿宋" w:hAnsi="仿宋" w:eastAsia="仿宋" w:cs="仿宋"/>
          <w:color w:val="000000"/>
          <w:sz w:val="32"/>
          <w:szCs w:val="32"/>
        </w:rPr>
      </w:pPr>
      <w:r>
        <w:rPr>
          <w:rFonts w:hint="eastAsia" w:ascii="仿宋" w:hAnsi="仿宋" w:eastAsia="仿宋" w:cs="仿宋"/>
          <w:color w:val="000000"/>
          <w:sz w:val="32"/>
          <w:szCs w:val="32"/>
        </w:rPr>
        <w:t>（2）取得本职业或相关职业三级/高级工职业资格证书（技能等级证书）的高级技工学校、技师学院毕业生，累计从事本职业或相关职业工作3年（含）以上；或取得本职业或相关职业预备技师证书的技师学院毕业生，累计从事本职业或相关职业工作2年（含）以上。</w:t>
      </w:r>
    </w:p>
    <w:p>
      <w:pPr>
        <w:pStyle w:val="5"/>
        <w:snapToGrid w:val="0"/>
        <w:spacing w:before="0" w:beforeAutospacing="0" w:after="0" w:afterAutospacing="0" w:line="600" w:lineRule="exact"/>
        <w:ind w:firstLine="640"/>
        <w:rPr>
          <w:rFonts w:hint="eastAsia" w:ascii="仿宋" w:hAnsi="仿宋" w:eastAsia="仿宋" w:cs="仿宋"/>
          <w:color w:val="000000"/>
          <w:sz w:val="32"/>
          <w:szCs w:val="32"/>
        </w:rPr>
      </w:pPr>
      <w:r>
        <w:rPr>
          <w:rFonts w:hint="eastAsia" w:ascii="仿宋" w:hAnsi="仿宋" w:eastAsia="仿宋" w:cs="仿宋"/>
          <w:color w:val="000000"/>
          <w:sz w:val="32"/>
          <w:szCs w:val="32"/>
        </w:rPr>
        <w:t>（3）具有大学本科本专业或相关专业学历证书，并取得本职业或相关职业三级/高级工职业资格证书（技能等级证书）后，累计从事本职业或相关职业工作2年（含）以上。</w:t>
      </w:r>
    </w:p>
    <w:p>
      <w:pPr>
        <w:pStyle w:val="5"/>
        <w:snapToGrid w:val="0"/>
        <w:spacing w:before="0" w:beforeAutospacing="0" w:after="0" w:afterAutospacing="0" w:line="600" w:lineRule="exact"/>
        <w:ind w:firstLine="640"/>
        <w:rPr>
          <w:rFonts w:hint="eastAsia" w:ascii="仿宋" w:hAnsi="仿宋" w:eastAsia="仿宋" w:cs="仿宋"/>
          <w:color w:val="000000"/>
          <w:sz w:val="32"/>
          <w:szCs w:val="32"/>
        </w:rPr>
      </w:pPr>
      <w:r>
        <w:rPr>
          <w:rFonts w:hint="eastAsia" w:ascii="仿宋" w:hAnsi="仿宋" w:eastAsia="仿宋" w:cs="仿宋"/>
          <w:color w:val="000000"/>
          <w:sz w:val="32"/>
          <w:szCs w:val="32"/>
        </w:rPr>
        <w:t>（4）具有硕士研究生本专业或相关专业学历证书，并取得本职业或相关职业三级/高级工职业资格证书（技能等级证书）后，累计从事本职业或相关职业工作1年（含）以上。</w:t>
      </w:r>
    </w:p>
    <w:p>
      <w:pPr>
        <w:pStyle w:val="5"/>
        <w:snapToGrid w:val="0"/>
        <w:spacing w:before="0" w:beforeAutospacing="0" w:after="0" w:afterAutospacing="0" w:line="600" w:lineRule="exact"/>
        <w:ind w:firstLine="640"/>
        <w:rPr>
          <w:rFonts w:hint="eastAsia" w:ascii="仿宋" w:hAnsi="仿宋" w:eastAsia="仿宋" w:cs="仿宋"/>
          <w:color w:val="000000"/>
          <w:sz w:val="32"/>
          <w:szCs w:val="32"/>
        </w:rPr>
      </w:pPr>
      <w:r>
        <w:rPr>
          <w:rFonts w:hint="eastAsia" w:ascii="仿宋" w:hAnsi="仿宋" w:eastAsia="仿宋" w:cs="仿宋"/>
          <w:color w:val="000000"/>
          <w:sz w:val="32"/>
          <w:szCs w:val="32"/>
        </w:rPr>
        <w:t>（5）具有博士研究生本专业或相关专业学历证书，累计从事本职业或相关职业工作2年（含）以上。</w:t>
      </w:r>
    </w:p>
    <w:p>
      <w:pPr>
        <w:pStyle w:val="5"/>
        <w:snapToGrid w:val="0"/>
        <w:spacing w:before="0" w:beforeAutospacing="0" w:after="0" w:afterAutospacing="0" w:line="600" w:lineRule="exact"/>
        <w:ind w:firstLine="640"/>
        <w:rPr>
          <w:rFonts w:hint="eastAsia" w:ascii="仿宋" w:hAnsi="仿宋" w:eastAsia="仿宋" w:cs="仿宋"/>
          <w:color w:val="000000"/>
          <w:sz w:val="32"/>
          <w:szCs w:val="32"/>
        </w:rPr>
      </w:pPr>
      <w:r>
        <w:rPr>
          <w:rFonts w:hint="eastAsia" w:ascii="仿宋" w:hAnsi="仿宋" w:eastAsia="仿宋" w:cs="仿宋"/>
          <w:color w:val="000000"/>
          <w:sz w:val="32"/>
          <w:szCs w:val="32"/>
        </w:rPr>
        <w:t>具备以下条件之一者，可申报</w:t>
      </w:r>
      <w:r>
        <w:rPr>
          <w:rFonts w:hint="eastAsia" w:ascii="仿宋" w:hAnsi="仿宋" w:eastAsia="仿宋" w:cs="仿宋"/>
          <w:sz w:val="32"/>
          <w:szCs w:val="32"/>
        </w:rPr>
        <w:t>一级/高级技师</w:t>
      </w:r>
      <w:r>
        <w:rPr>
          <w:rFonts w:hint="eastAsia" w:ascii="仿宋" w:hAnsi="仿宋" w:eastAsia="仿宋" w:cs="仿宋"/>
          <w:color w:val="000000"/>
          <w:sz w:val="32"/>
          <w:szCs w:val="32"/>
        </w:rPr>
        <w:t>：</w:t>
      </w:r>
    </w:p>
    <w:p>
      <w:pPr>
        <w:pStyle w:val="5"/>
        <w:snapToGrid w:val="0"/>
        <w:spacing w:before="0" w:beforeAutospacing="0" w:after="0" w:afterAutospacing="0" w:line="600" w:lineRule="exact"/>
        <w:ind w:firstLine="640"/>
        <w:rPr>
          <w:rFonts w:hint="eastAsia" w:ascii="仿宋" w:hAnsi="仿宋" w:eastAsia="仿宋" w:cs="仿宋"/>
          <w:color w:val="000000"/>
          <w:sz w:val="32"/>
          <w:szCs w:val="32"/>
        </w:rPr>
      </w:pPr>
      <w:r>
        <w:rPr>
          <w:rFonts w:hint="eastAsia" w:ascii="仿宋" w:hAnsi="仿宋" w:eastAsia="仿宋" w:cs="仿宋"/>
          <w:color w:val="000000"/>
          <w:sz w:val="32"/>
          <w:szCs w:val="32"/>
        </w:rPr>
        <w:t>取得本职业或相关职业二级/技师职业资格证书（技能等级证书）后，累计从事本职业或相关职业工作4年（含）以上。</w:t>
      </w:r>
    </w:p>
    <w:p>
      <w:pPr>
        <w:adjustRightInd w:val="0"/>
        <w:spacing w:line="600" w:lineRule="exact"/>
        <w:rPr>
          <w:rFonts w:hint="eastAsia"/>
          <w:b/>
          <w:color w:val="000000"/>
          <w:sz w:val="28"/>
          <w:szCs w:val="28"/>
        </w:rPr>
      </w:pPr>
    </w:p>
    <w:p>
      <w:pPr>
        <w:adjustRightInd w:val="0"/>
        <w:spacing w:line="600" w:lineRule="exact"/>
        <w:rPr>
          <w:rFonts w:hint="eastAsia"/>
          <w:b/>
          <w:color w:val="000000"/>
          <w:sz w:val="28"/>
          <w:szCs w:val="28"/>
        </w:rPr>
      </w:pPr>
      <w:r>
        <w:rPr>
          <w:rFonts w:hint="eastAsia"/>
          <w:b/>
          <w:color w:val="000000"/>
          <w:sz w:val="28"/>
          <w:szCs w:val="28"/>
        </w:rPr>
        <w:t>注释：</w:t>
      </w:r>
    </w:p>
    <w:p>
      <w:pPr>
        <w:adjustRightInd w:val="0"/>
        <w:spacing w:line="600" w:lineRule="exact"/>
        <w:ind w:firstLine="840" w:firstLineChars="300"/>
        <w:rPr>
          <w:rFonts w:hint="eastAsia" w:ascii="仿宋" w:hAnsi="仿宋" w:eastAsia="仿宋" w:cs="仿宋"/>
          <w:color w:val="000000"/>
          <w:sz w:val="28"/>
          <w:szCs w:val="28"/>
        </w:rPr>
      </w:pPr>
      <w:r>
        <w:rPr>
          <w:rFonts w:hint="eastAsia" w:ascii="仿宋" w:hAnsi="仿宋" w:eastAsia="仿宋" w:cs="仿宋"/>
          <w:color w:val="000000"/>
          <w:sz w:val="28"/>
          <w:szCs w:val="28"/>
        </w:rPr>
        <w:t>1. 以上累计年限截至报名日期。</w:t>
      </w:r>
    </w:p>
    <w:p>
      <w:pPr>
        <w:adjustRightInd w:val="0"/>
        <w:spacing w:line="600" w:lineRule="exact"/>
        <w:ind w:firstLine="840" w:firstLineChars="300"/>
        <w:rPr>
          <w:rFonts w:hint="eastAsia" w:ascii="仿宋" w:hAnsi="仿宋" w:eastAsia="仿宋" w:cs="仿宋"/>
          <w:color w:val="000000"/>
          <w:sz w:val="28"/>
          <w:szCs w:val="28"/>
        </w:rPr>
      </w:pPr>
      <w:r>
        <w:rPr>
          <w:rFonts w:hint="eastAsia" w:ascii="仿宋" w:hAnsi="仿宋" w:eastAsia="仿宋" w:cs="仿宋"/>
          <w:color w:val="000000"/>
          <w:sz w:val="28"/>
          <w:szCs w:val="28"/>
        </w:rPr>
        <w:t>2. 参加202</w:t>
      </w:r>
      <w:r>
        <w:rPr>
          <w:rFonts w:hint="eastAsia" w:ascii="仿宋" w:hAnsi="仿宋" w:eastAsia="仿宋" w:cs="仿宋"/>
          <w:color w:val="000000"/>
          <w:sz w:val="28"/>
          <w:szCs w:val="28"/>
          <w:lang w:val="en-US" w:eastAsia="zh-CN"/>
        </w:rPr>
        <w:t>1</w:t>
      </w:r>
      <w:r>
        <w:rPr>
          <w:rFonts w:hint="eastAsia" w:ascii="仿宋" w:hAnsi="仿宋" w:eastAsia="仿宋" w:cs="仿宋"/>
          <w:color w:val="000000"/>
          <w:sz w:val="28"/>
          <w:szCs w:val="28"/>
        </w:rPr>
        <w:t>年</w:t>
      </w:r>
      <w:r>
        <w:rPr>
          <w:rFonts w:hint="eastAsia" w:ascii="仿宋" w:hAnsi="仿宋" w:eastAsia="仿宋" w:cs="仿宋"/>
          <w:color w:val="000000"/>
          <w:sz w:val="28"/>
          <w:szCs w:val="28"/>
          <w:lang w:val="en-US" w:eastAsia="zh-CN"/>
        </w:rPr>
        <w:t>11</w:t>
      </w:r>
      <w:r>
        <w:rPr>
          <w:rFonts w:hint="eastAsia" w:ascii="仿宋" w:hAnsi="仿宋" w:eastAsia="仿宋" w:cs="仿宋"/>
          <w:color w:val="000000"/>
          <w:sz w:val="28"/>
          <w:szCs w:val="28"/>
        </w:rPr>
        <w:t>月全省统一鉴定、202</w:t>
      </w:r>
      <w:r>
        <w:rPr>
          <w:rFonts w:hint="eastAsia" w:ascii="仿宋" w:hAnsi="仿宋" w:eastAsia="仿宋" w:cs="仿宋"/>
          <w:color w:val="000000"/>
          <w:sz w:val="28"/>
          <w:szCs w:val="28"/>
          <w:lang w:val="en-US" w:eastAsia="zh-CN"/>
        </w:rPr>
        <w:t>2</w:t>
      </w:r>
      <w:r>
        <w:rPr>
          <w:rFonts w:hint="eastAsia" w:ascii="仿宋" w:hAnsi="仿宋" w:eastAsia="仿宋" w:cs="仿宋"/>
          <w:color w:val="000000"/>
          <w:sz w:val="28"/>
          <w:szCs w:val="28"/>
        </w:rPr>
        <w:t>年</w:t>
      </w:r>
      <w:r>
        <w:rPr>
          <w:rFonts w:hint="eastAsia" w:ascii="仿宋" w:hAnsi="仿宋" w:eastAsia="仿宋" w:cs="仿宋"/>
          <w:color w:val="000000"/>
          <w:sz w:val="28"/>
          <w:szCs w:val="28"/>
          <w:lang w:val="en-US" w:eastAsia="zh-CN"/>
        </w:rPr>
        <w:t>7</w:t>
      </w:r>
      <w:r>
        <w:rPr>
          <w:rFonts w:hint="eastAsia" w:ascii="仿宋" w:hAnsi="仿宋" w:eastAsia="仿宋" w:cs="仿宋"/>
          <w:color w:val="000000"/>
          <w:sz w:val="28"/>
          <w:szCs w:val="28"/>
        </w:rPr>
        <w:t>月全省统一认定初考单科未通过人员可进行补考；参加统一鉴定单科合格成绩超过一年的考生需重新申报认定。</w:t>
      </w:r>
    </w:p>
    <w:p>
      <w:pPr>
        <w:adjustRightInd w:val="0"/>
        <w:spacing w:line="600" w:lineRule="exact"/>
        <w:ind w:firstLine="840" w:firstLineChars="300"/>
        <w:rPr>
          <w:rFonts w:hint="eastAsia" w:ascii="仿宋" w:hAnsi="仿宋" w:eastAsia="仿宋" w:cs="仿宋"/>
          <w:color w:val="000000"/>
          <w:sz w:val="28"/>
          <w:szCs w:val="28"/>
        </w:rPr>
      </w:pPr>
    </w:p>
    <w:p>
      <w:pPr>
        <w:adjustRightInd w:val="0"/>
        <w:spacing w:line="600" w:lineRule="exact"/>
        <w:ind w:firstLine="840" w:firstLineChars="300"/>
        <w:rPr>
          <w:rFonts w:hint="eastAsia" w:ascii="仿宋" w:hAnsi="仿宋" w:eastAsia="仿宋" w:cs="仿宋"/>
          <w:color w:val="000000"/>
          <w:sz w:val="28"/>
          <w:szCs w:val="28"/>
        </w:rPr>
      </w:pPr>
    </w:p>
    <w:p>
      <w:pPr>
        <w:adjustRightInd w:val="0"/>
        <w:spacing w:line="600" w:lineRule="exact"/>
        <w:ind w:firstLine="840" w:firstLineChars="300"/>
        <w:rPr>
          <w:rFonts w:hint="eastAsia" w:ascii="仿宋" w:hAnsi="仿宋" w:eastAsia="仿宋" w:cs="仿宋"/>
          <w:color w:val="000000"/>
          <w:sz w:val="28"/>
          <w:szCs w:val="28"/>
        </w:rPr>
      </w:pPr>
    </w:p>
    <w:p>
      <w:pPr>
        <w:adjustRightInd w:val="0"/>
        <w:spacing w:line="600" w:lineRule="exact"/>
        <w:ind w:firstLine="840" w:firstLineChars="300"/>
        <w:rPr>
          <w:rFonts w:hint="eastAsia" w:ascii="仿宋" w:hAnsi="仿宋" w:eastAsia="仿宋" w:cs="仿宋"/>
          <w:color w:val="000000"/>
          <w:sz w:val="28"/>
          <w:szCs w:val="28"/>
        </w:rPr>
      </w:pPr>
    </w:p>
    <w:p>
      <w:pPr>
        <w:adjustRightInd w:val="0"/>
        <w:spacing w:line="600" w:lineRule="exact"/>
        <w:ind w:firstLine="840" w:firstLineChars="300"/>
        <w:rPr>
          <w:rFonts w:hint="eastAsia" w:ascii="仿宋" w:hAnsi="仿宋" w:eastAsia="仿宋" w:cs="仿宋"/>
          <w:color w:val="000000"/>
          <w:sz w:val="28"/>
          <w:szCs w:val="28"/>
        </w:rPr>
      </w:pPr>
    </w:p>
    <w:p>
      <w:pPr>
        <w:adjustRightInd w:val="0"/>
        <w:spacing w:line="600" w:lineRule="exact"/>
        <w:ind w:firstLine="840" w:firstLineChars="300"/>
        <w:rPr>
          <w:rFonts w:hint="eastAsia" w:ascii="仿宋" w:hAnsi="仿宋" w:eastAsia="仿宋" w:cs="仿宋"/>
          <w:color w:val="000000"/>
          <w:sz w:val="28"/>
          <w:szCs w:val="28"/>
        </w:rPr>
      </w:pPr>
    </w:p>
    <w:p>
      <w:pPr>
        <w:adjustRightInd w:val="0"/>
        <w:spacing w:line="600" w:lineRule="exact"/>
        <w:ind w:firstLine="840" w:firstLineChars="300"/>
        <w:rPr>
          <w:rFonts w:hint="eastAsia" w:ascii="仿宋" w:hAnsi="仿宋" w:eastAsia="仿宋" w:cs="仿宋"/>
          <w:color w:val="000000"/>
          <w:sz w:val="28"/>
          <w:szCs w:val="28"/>
        </w:rPr>
      </w:pPr>
    </w:p>
    <w:p>
      <w:pPr>
        <w:adjustRightInd w:val="0"/>
        <w:spacing w:line="600" w:lineRule="exact"/>
        <w:ind w:firstLine="840" w:firstLineChars="300"/>
        <w:rPr>
          <w:rFonts w:hint="eastAsia" w:ascii="仿宋" w:hAnsi="仿宋" w:eastAsia="仿宋" w:cs="仿宋"/>
          <w:color w:val="000000"/>
          <w:sz w:val="28"/>
          <w:szCs w:val="28"/>
        </w:rPr>
      </w:pPr>
    </w:p>
    <w:p>
      <w:pPr>
        <w:pStyle w:val="5"/>
        <w:snapToGrid w:val="0"/>
        <w:spacing w:before="0" w:beforeAutospacing="0" w:after="0" w:afterAutospacing="0" w:line="600" w:lineRule="exact"/>
        <w:jc w:val="center"/>
        <w:rPr>
          <w:rFonts w:hint="eastAsia" w:ascii="方正小标宋_GBK" w:hAnsi="方正小标宋_GBK" w:eastAsia="方正小标宋_GBK" w:cs="方正小标宋_GBK"/>
          <w:color w:val="000000"/>
          <w:sz w:val="44"/>
          <w:szCs w:val="44"/>
        </w:rPr>
      </w:pPr>
      <w:r>
        <w:rPr>
          <w:rFonts w:hint="eastAsia" w:ascii="方正小标宋_GBK" w:hAnsi="方正小标宋_GBK" w:eastAsia="方正小标宋_GBK" w:cs="方正小标宋_GBK"/>
          <w:color w:val="000000"/>
          <w:sz w:val="44"/>
          <w:szCs w:val="44"/>
        </w:rPr>
        <w:t>企业人力资源管理师（劳务派遣管理员）</w:t>
      </w:r>
    </w:p>
    <w:p>
      <w:pPr>
        <w:pStyle w:val="5"/>
        <w:snapToGrid w:val="0"/>
        <w:spacing w:before="0" w:beforeAutospacing="0" w:after="0" w:afterAutospacing="0" w:line="600" w:lineRule="exact"/>
        <w:jc w:val="center"/>
        <w:rPr>
          <w:rFonts w:hint="eastAsia" w:ascii="方正小标宋_GBK" w:hAnsi="方正小标宋_GBK" w:eastAsia="方正小标宋_GBK" w:cs="方正小标宋_GBK"/>
          <w:color w:val="000000"/>
          <w:sz w:val="44"/>
          <w:szCs w:val="44"/>
        </w:rPr>
      </w:pPr>
      <w:r>
        <w:rPr>
          <w:rFonts w:hint="eastAsia" w:ascii="方正小标宋_GBK" w:hAnsi="方正小标宋_GBK" w:eastAsia="方正小标宋_GBK" w:cs="方正小标宋_GBK"/>
          <w:color w:val="000000"/>
          <w:sz w:val="44"/>
          <w:szCs w:val="44"/>
        </w:rPr>
        <w:t>申报条件</w:t>
      </w:r>
    </w:p>
    <w:p>
      <w:pPr>
        <w:pStyle w:val="5"/>
        <w:snapToGrid w:val="0"/>
        <w:spacing w:before="0" w:beforeAutospacing="0" w:after="0" w:afterAutospacing="0" w:line="600" w:lineRule="exact"/>
        <w:ind w:firstLine="880"/>
        <w:jc w:val="center"/>
        <w:rPr>
          <w:rFonts w:ascii="Times New Roman" w:hAnsi="Times New Roman" w:eastAsia="方正小标宋_GBK"/>
          <w:color w:val="000000"/>
          <w:sz w:val="44"/>
          <w:szCs w:val="44"/>
        </w:rPr>
      </w:pPr>
    </w:p>
    <w:p>
      <w:pPr>
        <w:keepNext w:val="0"/>
        <w:keepLines w:val="0"/>
        <w:pageBreakBefore w:val="0"/>
        <w:widowControl w:val="0"/>
        <w:kinsoku/>
        <w:wordWrap/>
        <w:overflowPunct/>
        <w:topLinePunct w:val="0"/>
        <w:autoSpaceDE/>
        <w:autoSpaceDN/>
        <w:bidi w:val="0"/>
        <w:adjustRightInd w:val="0"/>
        <w:snapToGrid/>
        <w:ind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rPr>
        <w:t>具备以下条件之一者，可申报四级/中级工：</w:t>
      </w:r>
    </w:p>
    <w:p>
      <w:pPr>
        <w:keepNext w:val="0"/>
        <w:keepLines w:val="0"/>
        <w:pageBreakBefore w:val="0"/>
        <w:widowControl w:val="0"/>
        <w:kinsoku/>
        <w:wordWrap/>
        <w:overflowPunct/>
        <w:topLinePunct w:val="0"/>
        <w:autoSpaceDE/>
        <w:autoSpaceDN/>
        <w:bidi w:val="0"/>
        <w:adjustRightInd w:val="0"/>
        <w:snapToGrid/>
        <w:ind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rPr>
        <w:t>（1）累计从事本职业或相关职业</w:t>
      </w:r>
      <w:r>
        <w:rPr>
          <w:rStyle w:val="8"/>
          <w:rFonts w:hint="eastAsia" w:ascii="仿宋" w:hAnsi="仿宋" w:eastAsia="仿宋" w:cs="仿宋"/>
          <w:sz w:val="32"/>
          <w:szCs w:val="32"/>
        </w:rPr>
        <w:footnoteReference w:id="6"/>
      </w:r>
      <w:r>
        <w:rPr>
          <w:rFonts w:hint="eastAsia" w:ascii="仿宋" w:hAnsi="仿宋" w:eastAsia="仿宋" w:cs="仿宋"/>
          <w:sz w:val="32"/>
          <w:szCs w:val="32"/>
        </w:rPr>
        <w:t>工作4 年（含）以上；</w:t>
      </w:r>
    </w:p>
    <w:p>
      <w:pPr>
        <w:keepNext w:val="0"/>
        <w:keepLines w:val="0"/>
        <w:pageBreakBefore w:val="0"/>
        <w:widowControl w:val="0"/>
        <w:kinsoku/>
        <w:wordWrap/>
        <w:overflowPunct/>
        <w:topLinePunct w:val="0"/>
        <w:autoSpaceDE/>
        <w:autoSpaceDN/>
        <w:bidi w:val="0"/>
        <w:adjustRightInd w:val="0"/>
        <w:snapToGrid/>
        <w:ind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rPr>
        <w:t>（2）累计从事本职业或相关职业工作3 年（含）以上，经本职业四级/中级工培训达规定的参考学时数，并考试合格；</w:t>
      </w:r>
    </w:p>
    <w:p>
      <w:pPr>
        <w:keepNext w:val="0"/>
        <w:keepLines w:val="0"/>
        <w:pageBreakBefore w:val="0"/>
        <w:widowControl w:val="0"/>
        <w:kinsoku/>
        <w:wordWrap/>
        <w:overflowPunct/>
        <w:topLinePunct w:val="0"/>
        <w:autoSpaceDE/>
        <w:autoSpaceDN/>
        <w:bidi w:val="0"/>
        <w:adjustRightInd w:val="0"/>
        <w:snapToGrid/>
        <w:ind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rPr>
        <w:t>（3）取得技工学校本专业和相关专业</w:t>
      </w:r>
      <w:r>
        <w:rPr>
          <w:rStyle w:val="8"/>
          <w:rFonts w:hint="eastAsia" w:ascii="仿宋" w:hAnsi="仿宋" w:eastAsia="仿宋" w:cs="仿宋"/>
          <w:sz w:val="32"/>
          <w:szCs w:val="32"/>
        </w:rPr>
        <w:footnoteReference w:id="7"/>
      </w:r>
      <w:r>
        <w:rPr>
          <w:rFonts w:hint="eastAsia" w:ascii="仿宋" w:hAnsi="仿宋" w:eastAsia="仿宋" w:cs="仿宋"/>
          <w:sz w:val="32"/>
          <w:szCs w:val="32"/>
        </w:rPr>
        <w:t>毕业证书（含尚未取得毕业证书的在校应届毕业生）；或取得经评估论证、以中级技能为培养目标的中等及以上职业学校本专业或相关专业毕业证书（含尚未取得毕业证书的在校应届毕业生）。</w:t>
      </w:r>
    </w:p>
    <w:p>
      <w:pPr>
        <w:keepNext w:val="0"/>
        <w:keepLines w:val="0"/>
        <w:pageBreakBefore w:val="0"/>
        <w:widowControl w:val="0"/>
        <w:kinsoku/>
        <w:wordWrap/>
        <w:overflowPunct/>
        <w:topLinePunct w:val="0"/>
        <w:autoSpaceDE/>
        <w:autoSpaceDN/>
        <w:bidi w:val="0"/>
        <w:adjustRightInd w:val="0"/>
        <w:snapToGrid/>
        <w:ind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rPr>
        <w:t>具备以下条件之一者，可申报三级/高级工：</w:t>
      </w:r>
    </w:p>
    <w:p>
      <w:pPr>
        <w:keepNext w:val="0"/>
        <w:keepLines w:val="0"/>
        <w:pageBreakBefore w:val="0"/>
        <w:widowControl w:val="0"/>
        <w:kinsoku/>
        <w:wordWrap/>
        <w:overflowPunct/>
        <w:topLinePunct w:val="0"/>
        <w:autoSpaceDE/>
        <w:autoSpaceDN/>
        <w:bidi w:val="0"/>
        <w:adjustRightInd w:val="0"/>
        <w:snapToGrid/>
        <w:ind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rPr>
        <w:t>（1）取得本职业或相关职业四级/中级工职业资格（职业技能等级）证书后，累计从事本职业或相关职业工作3 年（含）以上；或累计从事本职业或相关职业工作2 年（含）以上，经本职业三级/高级工技能培训达规定的参考学时数，并考试合格；</w:t>
      </w:r>
    </w:p>
    <w:p>
      <w:pPr>
        <w:keepNext w:val="0"/>
        <w:keepLines w:val="0"/>
        <w:pageBreakBefore w:val="0"/>
        <w:widowControl w:val="0"/>
        <w:kinsoku/>
        <w:wordWrap/>
        <w:overflowPunct/>
        <w:topLinePunct w:val="0"/>
        <w:autoSpaceDE/>
        <w:autoSpaceDN/>
        <w:bidi w:val="0"/>
        <w:adjustRightInd w:val="0"/>
        <w:snapToGrid/>
        <w:ind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rPr>
        <w:t>（2）取得本职业或相关职业四级/中级工职业资格（职业技能等级）证书，并具有高级技工学校、技师学院本专业或相关专业毕业证书（含尚未取得毕业证书的在校应届毕业生）；或取得本职业或相关职业四级/中级工职业资格证书，并具有经评估论证、以高级技能为培养目标的高等职业学校本专业或相关专业毕业证书（含尚未取得毕业证书的在校应届毕业生）；</w:t>
      </w:r>
    </w:p>
    <w:p>
      <w:pPr>
        <w:keepNext w:val="0"/>
        <w:keepLines w:val="0"/>
        <w:pageBreakBefore w:val="0"/>
        <w:widowControl w:val="0"/>
        <w:kinsoku/>
        <w:wordWrap/>
        <w:overflowPunct/>
        <w:topLinePunct w:val="0"/>
        <w:autoSpaceDE/>
        <w:autoSpaceDN/>
        <w:bidi w:val="0"/>
        <w:adjustRightInd w:val="0"/>
        <w:snapToGrid/>
        <w:ind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rPr>
        <w:t>（3）具有大专及以上本专业或相关专业毕业证书，并取得本职业或相关职业四级/中级工职业资格证书后，累计从事本职业或相关职业工作2 年（含）以上；或累计从事本职业或相关职业工作1 年（含）以上，经本职业三级/高级工技能培训达规定的参考学时数，并考试合格。</w:t>
      </w:r>
    </w:p>
    <w:p>
      <w:pPr>
        <w:keepNext w:val="0"/>
        <w:keepLines w:val="0"/>
        <w:pageBreakBefore w:val="0"/>
        <w:widowControl w:val="0"/>
        <w:kinsoku/>
        <w:wordWrap/>
        <w:overflowPunct/>
        <w:topLinePunct w:val="0"/>
        <w:autoSpaceDE/>
        <w:autoSpaceDN/>
        <w:bidi w:val="0"/>
        <w:adjustRightInd w:val="0"/>
        <w:snapToGrid/>
        <w:ind w:firstLine="640" w:firstLineChars="200"/>
        <w:jc w:val="left"/>
        <w:textAlignment w:val="auto"/>
        <w:rPr>
          <w:rFonts w:hint="eastAsia" w:ascii="仿宋" w:hAnsi="仿宋" w:eastAsia="仿宋" w:cs="仿宋"/>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jc w:val="left"/>
        <w:textAlignment w:val="auto"/>
        <w:rPr>
          <w:rFonts w:hint="eastAsia" w:ascii="仿宋" w:hAnsi="仿宋" w:eastAsia="仿宋" w:cs="仿宋"/>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jc w:val="left"/>
        <w:textAlignment w:val="auto"/>
        <w:rPr>
          <w:rFonts w:hint="eastAsia" w:ascii="仿宋" w:hAnsi="仿宋" w:eastAsia="仿宋" w:cs="仿宋"/>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jc w:val="left"/>
        <w:textAlignment w:val="auto"/>
        <w:rPr>
          <w:rFonts w:hint="eastAsia" w:ascii="仿宋" w:hAnsi="仿宋" w:eastAsia="仿宋" w:cs="仿宋"/>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jc w:val="left"/>
        <w:textAlignment w:val="auto"/>
        <w:rPr>
          <w:rFonts w:hint="eastAsia" w:ascii="仿宋" w:hAnsi="仿宋" w:eastAsia="仿宋" w:cs="仿宋"/>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jc w:val="left"/>
        <w:textAlignment w:val="auto"/>
        <w:rPr>
          <w:rFonts w:hint="eastAsia" w:ascii="仿宋" w:hAnsi="仿宋" w:eastAsia="仿宋" w:cs="仿宋"/>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jc w:val="left"/>
        <w:textAlignment w:val="auto"/>
        <w:rPr>
          <w:rFonts w:hint="eastAsia" w:ascii="仿宋" w:hAnsi="仿宋" w:eastAsia="仿宋" w:cs="仿宋"/>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jc w:val="left"/>
        <w:textAlignment w:val="auto"/>
        <w:rPr>
          <w:rFonts w:hint="eastAsia" w:ascii="仿宋" w:hAnsi="仿宋" w:eastAsia="仿宋" w:cs="仿宋"/>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jc w:val="left"/>
        <w:textAlignment w:val="auto"/>
        <w:rPr>
          <w:rFonts w:hint="eastAsia" w:ascii="仿宋" w:hAnsi="仿宋" w:eastAsia="仿宋" w:cs="仿宋"/>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jc w:val="left"/>
        <w:textAlignment w:val="auto"/>
        <w:rPr>
          <w:rFonts w:hint="eastAsia" w:ascii="仿宋" w:hAnsi="仿宋" w:eastAsia="仿宋" w:cs="仿宋"/>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jc w:val="left"/>
        <w:textAlignment w:val="auto"/>
        <w:rPr>
          <w:rFonts w:hint="eastAsia" w:ascii="仿宋" w:hAnsi="仿宋" w:eastAsia="仿宋" w:cs="仿宋"/>
          <w:sz w:val="32"/>
          <w:szCs w:val="32"/>
        </w:rPr>
      </w:pPr>
    </w:p>
    <w:p>
      <w:pPr>
        <w:adjustRightInd w:val="0"/>
        <w:spacing w:line="600" w:lineRule="exact"/>
        <w:rPr>
          <w:rFonts w:ascii="仿宋" w:hAnsi="仿宋" w:eastAsia="仿宋"/>
          <w:sz w:val="32"/>
          <w:szCs w:val="32"/>
        </w:rPr>
      </w:pPr>
      <w:r>
        <w:rPr>
          <w:rFonts w:ascii="仿宋" w:hAnsi="仿宋" w:eastAsia="仿宋"/>
          <w:sz w:val="32"/>
          <w:szCs w:val="32"/>
        </w:rPr>
        <w:t>附件</w:t>
      </w:r>
      <w:r>
        <w:rPr>
          <w:rFonts w:hint="eastAsia" w:ascii="仿宋" w:hAnsi="仿宋" w:eastAsia="仿宋"/>
          <w:sz w:val="32"/>
          <w:szCs w:val="32"/>
        </w:rPr>
        <w:t>2</w:t>
      </w:r>
    </w:p>
    <w:p>
      <w:pPr>
        <w:spacing w:afterLines="50" w:line="500" w:lineRule="exact"/>
        <w:jc w:val="center"/>
        <w:rPr>
          <w:rFonts w:hint="eastAsia" w:ascii="方正小标宋_GBK" w:hAnsi="方正小标宋_GBK" w:eastAsia="方正小标宋_GBK" w:cs="方正小标宋_GBK"/>
          <w:sz w:val="36"/>
          <w:szCs w:val="36"/>
        </w:rPr>
      </w:pPr>
      <w:r>
        <w:rPr>
          <w:rFonts w:hint="eastAsia" w:ascii="方正小标宋_GBK" w:hAnsi="方正小标宋_GBK" w:eastAsia="方正小标宋_GBK" w:cs="方正小标宋_GBK"/>
          <w:bCs/>
          <w:sz w:val="36"/>
          <w:szCs w:val="36"/>
        </w:rPr>
        <w:t>江苏省职业技能等级认定报名审核表</w:t>
      </w:r>
    </w:p>
    <w:tbl>
      <w:tblPr>
        <w:tblStyle w:val="6"/>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809"/>
        <w:gridCol w:w="2127"/>
        <w:gridCol w:w="1559"/>
        <w:gridCol w:w="1501"/>
        <w:gridCol w:w="172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0" w:hRule="atLeast"/>
        </w:trPr>
        <w:tc>
          <w:tcPr>
            <w:tcW w:w="1809" w:type="dxa"/>
            <w:vAlign w:val="center"/>
          </w:tcPr>
          <w:p>
            <w:pPr>
              <w:widowControl/>
              <w:jc w:val="center"/>
              <w:rPr>
                <w:rFonts w:ascii="宋体" w:hAnsi="宋体" w:cs="宋体"/>
                <w:kern w:val="0"/>
                <w:sz w:val="22"/>
                <w:szCs w:val="22"/>
              </w:rPr>
            </w:pPr>
            <w:r>
              <w:rPr>
                <w:rFonts w:hint="eastAsia" w:ascii="宋体" w:hAnsi="宋体" w:cs="宋体"/>
                <w:kern w:val="0"/>
                <w:sz w:val="22"/>
                <w:szCs w:val="22"/>
              </w:rPr>
              <w:t>姓名</w:t>
            </w:r>
          </w:p>
        </w:tc>
        <w:tc>
          <w:tcPr>
            <w:tcW w:w="2127" w:type="dxa"/>
          </w:tcPr>
          <w:p>
            <w:pPr>
              <w:spacing w:line="500" w:lineRule="exact"/>
              <w:jc w:val="center"/>
              <w:rPr>
                <w:rFonts w:hint="eastAsia" w:ascii="仿宋" w:hAnsi="仿宋" w:eastAsia="仿宋"/>
                <w:sz w:val="28"/>
                <w:szCs w:val="28"/>
              </w:rPr>
            </w:pPr>
          </w:p>
        </w:tc>
        <w:tc>
          <w:tcPr>
            <w:tcW w:w="1559" w:type="dxa"/>
            <w:vAlign w:val="center"/>
          </w:tcPr>
          <w:p>
            <w:pPr>
              <w:widowControl/>
              <w:jc w:val="center"/>
              <w:rPr>
                <w:rFonts w:ascii="宋体" w:hAnsi="宋体" w:cs="宋体"/>
                <w:kern w:val="0"/>
                <w:sz w:val="22"/>
                <w:szCs w:val="22"/>
              </w:rPr>
            </w:pPr>
            <w:r>
              <w:rPr>
                <w:rFonts w:hint="eastAsia" w:ascii="宋体" w:hAnsi="宋体" w:cs="宋体"/>
                <w:kern w:val="0"/>
                <w:sz w:val="22"/>
                <w:szCs w:val="22"/>
              </w:rPr>
              <w:t>性别</w:t>
            </w:r>
          </w:p>
        </w:tc>
        <w:tc>
          <w:tcPr>
            <w:tcW w:w="1501" w:type="dxa"/>
          </w:tcPr>
          <w:p>
            <w:pPr>
              <w:spacing w:line="500" w:lineRule="exact"/>
              <w:jc w:val="center"/>
              <w:rPr>
                <w:rFonts w:hint="eastAsia" w:ascii="仿宋" w:hAnsi="仿宋" w:eastAsia="仿宋"/>
                <w:sz w:val="28"/>
                <w:szCs w:val="28"/>
              </w:rPr>
            </w:pPr>
          </w:p>
        </w:tc>
        <w:tc>
          <w:tcPr>
            <w:tcW w:w="1724" w:type="dxa"/>
            <w:vMerge w:val="restart"/>
          </w:tcPr>
          <w:p>
            <w:pPr>
              <w:spacing w:line="500" w:lineRule="exact"/>
              <w:jc w:val="center"/>
              <w:rPr>
                <w:rFonts w:hint="eastAsia" w:ascii="仿宋" w:hAnsi="仿宋" w:eastAsia="仿宋"/>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9" w:hRule="atLeast"/>
        </w:trPr>
        <w:tc>
          <w:tcPr>
            <w:tcW w:w="1809" w:type="dxa"/>
            <w:vAlign w:val="center"/>
          </w:tcPr>
          <w:p>
            <w:pPr>
              <w:widowControl/>
              <w:jc w:val="center"/>
              <w:rPr>
                <w:rFonts w:ascii="宋体" w:hAnsi="宋体" w:cs="宋体"/>
                <w:kern w:val="0"/>
                <w:sz w:val="22"/>
                <w:szCs w:val="22"/>
              </w:rPr>
            </w:pPr>
            <w:r>
              <w:rPr>
                <w:rFonts w:hint="eastAsia" w:ascii="宋体" w:hAnsi="宋体" w:cs="宋体"/>
                <w:kern w:val="0"/>
                <w:sz w:val="22"/>
                <w:szCs w:val="22"/>
              </w:rPr>
              <w:t>身份证号</w:t>
            </w:r>
          </w:p>
        </w:tc>
        <w:tc>
          <w:tcPr>
            <w:tcW w:w="2127" w:type="dxa"/>
          </w:tcPr>
          <w:p>
            <w:pPr>
              <w:spacing w:line="500" w:lineRule="exact"/>
              <w:jc w:val="center"/>
              <w:rPr>
                <w:rFonts w:hint="eastAsia" w:ascii="仿宋" w:hAnsi="仿宋" w:eastAsia="仿宋"/>
                <w:sz w:val="28"/>
                <w:szCs w:val="28"/>
              </w:rPr>
            </w:pPr>
          </w:p>
        </w:tc>
        <w:tc>
          <w:tcPr>
            <w:tcW w:w="1559" w:type="dxa"/>
            <w:vAlign w:val="center"/>
          </w:tcPr>
          <w:p>
            <w:pPr>
              <w:widowControl/>
              <w:jc w:val="center"/>
              <w:rPr>
                <w:rFonts w:ascii="宋体" w:hAnsi="宋体" w:cs="宋体"/>
                <w:kern w:val="0"/>
                <w:sz w:val="22"/>
                <w:szCs w:val="22"/>
              </w:rPr>
            </w:pPr>
            <w:r>
              <w:rPr>
                <w:rFonts w:hint="eastAsia" w:ascii="宋体" w:hAnsi="宋体" w:cs="宋体"/>
                <w:kern w:val="0"/>
                <w:sz w:val="22"/>
                <w:szCs w:val="22"/>
              </w:rPr>
              <w:t>出生日期</w:t>
            </w:r>
          </w:p>
        </w:tc>
        <w:tc>
          <w:tcPr>
            <w:tcW w:w="1501" w:type="dxa"/>
          </w:tcPr>
          <w:p>
            <w:pPr>
              <w:spacing w:line="500" w:lineRule="exact"/>
              <w:jc w:val="center"/>
              <w:rPr>
                <w:rFonts w:hint="eastAsia" w:ascii="仿宋" w:hAnsi="仿宋" w:eastAsia="仿宋"/>
                <w:sz w:val="28"/>
                <w:szCs w:val="28"/>
              </w:rPr>
            </w:pPr>
          </w:p>
        </w:tc>
        <w:tc>
          <w:tcPr>
            <w:tcW w:w="1724" w:type="dxa"/>
            <w:vMerge w:val="continue"/>
          </w:tcPr>
          <w:p>
            <w:pPr>
              <w:spacing w:line="500" w:lineRule="exact"/>
              <w:jc w:val="center"/>
              <w:rPr>
                <w:rFonts w:hint="eastAsia" w:ascii="仿宋" w:hAnsi="仿宋" w:eastAsia="仿宋"/>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3" w:hRule="atLeast"/>
        </w:trPr>
        <w:tc>
          <w:tcPr>
            <w:tcW w:w="1809" w:type="dxa"/>
            <w:vAlign w:val="center"/>
          </w:tcPr>
          <w:p>
            <w:pPr>
              <w:widowControl/>
              <w:jc w:val="center"/>
              <w:rPr>
                <w:rFonts w:ascii="宋体" w:hAnsi="宋体" w:cs="宋体"/>
                <w:kern w:val="0"/>
                <w:sz w:val="22"/>
                <w:szCs w:val="22"/>
              </w:rPr>
            </w:pPr>
            <w:r>
              <w:rPr>
                <w:rFonts w:hint="eastAsia" w:ascii="宋体" w:hAnsi="宋体" w:cs="宋体"/>
                <w:kern w:val="0"/>
                <w:sz w:val="22"/>
                <w:szCs w:val="22"/>
              </w:rPr>
              <w:t>报考职业</w:t>
            </w:r>
          </w:p>
        </w:tc>
        <w:tc>
          <w:tcPr>
            <w:tcW w:w="2127" w:type="dxa"/>
          </w:tcPr>
          <w:p>
            <w:pPr>
              <w:spacing w:line="500" w:lineRule="exact"/>
              <w:jc w:val="center"/>
              <w:rPr>
                <w:rFonts w:hint="eastAsia" w:ascii="仿宋" w:hAnsi="仿宋" w:eastAsia="仿宋"/>
                <w:sz w:val="28"/>
                <w:szCs w:val="28"/>
              </w:rPr>
            </w:pPr>
          </w:p>
        </w:tc>
        <w:tc>
          <w:tcPr>
            <w:tcW w:w="1559" w:type="dxa"/>
            <w:vAlign w:val="center"/>
          </w:tcPr>
          <w:p>
            <w:pPr>
              <w:widowControl/>
              <w:jc w:val="center"/>
              <w:rPr>
                <w:rFonts w:ascii="宋体" w:hAnsi="宋体" w:cs="宋体"/>
                <w:kern w:val="0"/>
                <w:sz w:val="22"/>
                <w:szCs w:val="22"/>
              </w:rPr>
            </w:pPr>
            <w:r>
              <w:rPr>
                <w:rFonts w:hint="eastAsia" w:ascii="宋体" w:hAnsi="宋体" w:cs="宋体"/>
                <w:kern w:val="0"/>
                <w:sz w:val="22"/>
                <w:szCs w:val="22"/>
              </w:rPr>
              <w:t>报考级别</w:t>
            </w:r>
          </w:p>
        </w:tc>
        <w:tc>
          <w:tcPr>
            <w:tcW w:w="1501" w:type="dxa"/>
          </w:tcPr>
          <w:p>
            <w:pPr>
              <w:spacing w:line="500" w:lineRule="exact"/>
              <w:jc w:val="center"/>
              <w:rPr>
                <w:rFonts w:hint="eastAsia" w:ascii="仿宋" w:hAnsi="仿宋" w:eastAsia="仿宋"/>
                <w:sz w:val="28"/>
                <w:szCs w:val="28"/>
              </w:rPr>
            </w:pPr>
          </w:p>
        </w:tc>
        <w:tc>
          <w:tcPr>
            <w:tcW w:w="1724" w:type="dxa"/>
            <w:vMerge w:val="continue"/>
          </w:tcPr>
          <w:p>
            <w:pPr>
              <w:spacing w:line="500" w:lineRule="exact"/>
              <w:jc w:val="center"/>
              <w:rPr>
                <w:rFonts w:hint="eastAsia" w:ascii="仿宋" w:hAnsi="仿宋" w:eastAsia="仿宋"/>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1" w:hRule="atLeast"/>
        </w:trPr>
        <w:tc>
          <w:tcPr>
            <w:tcW w:w="1809" w:type="dxa"/>
            <w:vAlign w:val="center"/>
          </w:tcPr>
          <w:p>
            <w:pPr>
              <w:widowControl/>
              <w:jc w:val="center"/>
              <w:rPr>
                <w:rFonts w:ascii="宋体" w:hAnsi="宋体" w:cs="宋体"/>
                <w:kern w:val="0"/>
                <w:sz w:val="22"/>
                <w:szCs w:val="22"/>
              </w:rPr>
            </w:pPr>
            <w:r>
              <w:rPr>
                <w:rFonts w:hint="eastAsia" w:ascii="宋体" w:hAnsi="宋体" w:cs="宋体"/>
                <w:kern w:val="0"/>
                <w:sz w:val="22"/>
                <w:szCs w:val="22"/>
              </w:rPr>
              <w:t>报考类型</w:t>
            </w:r>
          </w:p>
        </w:tc>
        <w:tc>
          <w:tcPr>
            <w:tcW w:w="2127" w:type="dxa"/>
          </w:tcPr>
          <w:p>
            <w:pPr>
              <w:spacing w:line="500" w:lineRule="exact"/>
              <w:jc w:val="center"/>
              <w:rPr>
                <w:rFonts w:hint="eastAsia" w:ascii="仿宋" w:hAnsi="仿宋" w:eastAsia="仿宋"/>
                <w:sz w:val="28"/>
                <w:szCs w:val="28"/>
              </w:rPr>
            </w:pPr>
          </w:p>
        </w:tc>
        <w:tc>
          <w:tcPr>
            <w:tcW w:w="1559" w:type="dxa"/>
            <w:vAlign w:val="center"/>
          </w:tcPr>
          <w:p>
            <w:pPr>
              <w:widowControl/>
              <w:jc w:val="center"/>
              <w:rPr>
                <w:rFonts w:ascii="宋体" w:hAnsi="宋体" w:cs="宋体"/>
                <w:kern w:val="0"/>
                <w:sz w:val="22"/>
                <w:szCs w:val="22"/>
              </w:rPr>
            </w:pPr>
            <w:r>
              <w:rPr>
                <w:rFonts w:hint="eastAsia" w:ascii="宋体" w:hAnsi="宋体" w:cs="宋体"/>
                <w:kern w:val="0"/>
                <w:sz w:val="22"/>
                <w:szCs w:val="22"/>
              </w:rPr>
              <w:t>报考科目</w:t>
            </w:r>
          </w:p>
        </w:tc>
        <w:tc>
          <w:tcPr>
            <w:tcW w:w="3225" w:type="dxa"/>
            <w:gridSpan w:val="2"/>
          </w:tcPr>
          <w:p>
            <w:pPr>
              <w:spacing w:line="500" w:lineRule="exact"/>
              <w:jc w:val="center"/>
              <w:rPr>
                <w:rFonts w:hint="eastAsia" w:ascii="仿宋" w:hAnsi="仿宋" w:eastAsia="仿宋"/>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5" w:hRule="atLeast"/>
        </w:trPr>
        <w:tc>
          <w:tcPr>
            <w:tcW w:w="1809" w:type="dxa"/>
          </w:tcPr>
          <w:p>
            <w:pPr>
              <w:spacing w:line="500" w:lineRule="exact"/>
              <w:jc w:val="center"/>
              <w:rPr>
                <w:rFonts w:hint="eastAsia" w:ascii="仿宋" w:hAnsi="仿宋" w:eastAsia="仿宋"/>
                <w:sz w:val="28"/>
                <w:szCs w:val="28"/>
              </w:rPr>
            </w:pPr>
            <w:r>
              <w:rPr>
                <w:rFonts w:hint="eastAsia" w:ascii="宋体" w:hAnsi="宋体" w:cs="宋体"/>
                <w:kern w:val="0"/>
                <w:sz w:val="22"/>
                <w:szCs w:val="22"/>
              </w:rPr>
              <w:t>文化程度</w:t>
            </w:r>
          </w:p>
        </w:tc>
        <w:tc>
          <w:tcPr>
            <w:tcW w:w="2127" w:type="dxa"/>
          </w:tcPr>
          <w:p>
            <w:pPr>
              <w:spacing w:line="500" w:lineRule="exact"/>
              <w:jc w:val="center"/>
              <w:rPr>
                <w:rFonts w:hint="eastAsia" w:ascii="仿宋" w:hAnsi="仿宋" w:eastAsia="仿宋"/>
                <w:sz w:val="28"/>
                <w:szCs w:val="28"/>
              </w:rPr>
            </w:pPr>
          </w:p>
        </w:tc>
        <w:tc>
          <w:tcPr>
            <w:tcW w:w="1559" w:type="dxa"/>
            <w:vAlign w:val="center"/>
          </w:tcPr>
          <w:p>
            <w:pPr>
              <w:widowControl/>
              <w:jc w:val="center"/>
              <w:rPr>
                <w:rFonts w:ascii="宋体" w:hAnsi="宋体" w:cs="宋体"/>
                <w:kern w:val="0"/>
                <w:sz w:val="22"/>
                <w:szCs w:val="22"/>
              </w:rPr>
            </w:pPr>
            <w:r>
              <w:rPr>
                <w:rFonts w:hint="eastAsia" w:ascii="宋体" w:hAnsi="宋体" w:cs="宋体"/>
                <w:kern w:val="0"/>
                <w:sz w:val="22"/>
                <w:szCs w:val="22"/>
              </w:rPr>
              <w:t>所学专业</w:t>
            </w:r>
          </w:p>
        </w:tc>
        <w:tc>
          <w:tcPr>
            <w:tcW w:w="3225" w:type="dxa"/>
            <w:gridSpan w:val="2"/>
          </w:tcPr>
          <w:p>
            <w:pPr>
              <w:spacing w:line="500" w:lineRule="exact"/>
              <w:jc w:val="center"/>
              <w:rPr>
                <w:rFonts w:hint="eastAsia" w:ascii="仿宋" w:hAnsi="仿宋" w:eastAsia="仿宋"/>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9" w:hRule="atLeast"/>
        </w:trPr>
        <w:tc>
          <w:tcPr>
            <w:tcW w:w="1809" w:type="dxa"/>
          </w:tcPr>
          <w:p>
            <w:pPr>
              <w:spacing w:line="500" w:lineRule="exact"/>
              <w:jc w:val="center"/>
              <w:rPr>
                <w:rFonts w:hint="eastAsia" w:ascii="仿宋" w:hAnsi="仿宋" w:eastAsia="仿宋"/>
                <w:sz w:val="28"/>
                <w:szCs w:val="28"/>
              </w:rPr>
            </w:pPr>
            <w:r>
              <w:rPr>
                <w:rFonts w:hint="eastAsia" w:ascii="宋体" w:hAnsi="宋体" w:cs="宋体"/>
                <w:kern w:val="0"/>
                <w:sz w:val="22"/>
                <w:szCs w:val="22"/>
              </w:rPr>
              <w:t>本职业工作年限</w:t>
            </w:r>
          </w:p>
        </w:tc>
        <w:tc>
          <w:tcPr>
            <w:tcW w:w="2127" w:type="dxa"/>
          </w:tcPr>
          <w:p>
            <w:pPr>
              <w:spacing w:line="500" w:lineRule="exact"/>
              <w:jc w:val="center"/>
              <w:rPr>
                <w:rFonts w:hint="eastAsia" w:ascii="仿宋" w:hAnsi="仿宋" w:eastAsia="仿宋"/>
                <w:sz w:val="28"/>
                <w:szCs w:val="28"/>
              </w:rPr>
            </w:pPr>
          </w:p>
        </w:tc>
        <w:tc>
          <w:tcPr>
            <w:tcW w:w="1559" w:type="dxa"/>
          </w:tcPr>
          <w:p>
            <w:pPr>
              <w:spacing w:line="500" w:lineRule="exact"/>
              <w:jc w:val="center"/>
              <w:rPr>
                <w:rFonts w:hint="eastAsia" w:ascii="仿宋" w:hAnsi="仿宋" w:eastAsia="仿宋"/>
                <w:sz w:val="28"/>
                <w:szCs w:val="28"/>
              </w:rPr>
            </w:pPr>
            <w:r>
              <w:rPr>
                <w:rFonts w:hint="eastAsia" w:ascii="宋体" w:hAnsi="宋体" w:cs="宋体"/>
                <w:kern w:val="0"/>
                <w:sz w:val="22"/>
                <w:szCs w:val="22"/>
              </w:rPr>
              <w:t>工作单位</w:t>
            </w:r>
          </w:p>
        </w:tc>
        <w:tc>
          <w:tcPr>
            <w:tcW w:w="3225" w:type="dxa"/>
            <w:gridSpan w:val="2"/>
          </w:tcPr>
          <w:p>
            <w:pPr>
              <w:spacing w:line="500" w:lineRule="exact"/>
              <w:jc w:val="center"/>
              <w:rPr>
                <w:rFonts w:hint="eastAsia" w:ascii="仿宋" w:hAnsi="仿宋" w:eastAsia="仿宋"/>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7" w:hRule="atLeast"/>
        </w:trPr>
        <w:tc>
          <w:tcPr>
            <w:tcW w:w="1809" w:type="dxa"/>
            <w:vAlign w:val="center"/>
          </w:tcPr>
          <w:p>
            <w:pPr>
              <w:widowControl/>
              <w:jc w:val="center"/>
              <w:rPr>
                <w:rFonts w:ascii="宋体" w:hAnsi="宋体" w:cs="宋体"/>
                <w:kern w:val="0"/>
                <w:sz w:val="22"/>
                <w:szCs w:val="22"/>
              </w:rPr>
            </w:pPr>
            <w:r>
              <w:rPr>
                <w:rFonts w:hint="eastAsia" w:ascii="宋体" w:hAnsi="宋体" w:cs="宋体"/>
                <w:kern w:val="0"/>
                <w:sz w:val="22"/>
                <w:szCs w:val="22"/>
              </w:rPr>
              <w:t>申报条件</w:t>
            </w:r>
          </w:p>
        </w:tc>
        <w:tc>
          <w:tcPr>
            <w:tcW w:w="6911" w:type="dxa"/>
            <w:gridSpan w:val="4"/>
            <w:vAlign w:val="center"/>
          </w:tcPr>
          <w:p>
            <w:pPr>
              <w:spacing w:line="500" w:lineRule="exact"/>
              <w:jc w:val="center"/>
              <w:rPr>
                <w:rFonts w:hint="eastAsia" w:ascii="仿宋" w:hAnsi="仿宋" w:eastAsia="仿宋"/>
                <w:sz w:val="28"/>
                <w:szCs w:val="28"/>
              </w:rPr>
            </w:pPr>
            <w:r>
              <w:rPr>
                <w:kern w:val="0"/>
                <w:sz w:val="22"/>
                <w:szCs w:val="22"/>
              </w:rPr>
              <w:t>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9" w:hRule="atLeast"/>
        </w:trPr>
        <w:tc>
          <w:tcPr>
            <w:tcW w:w="1809" w:type="dxa"/>
            <w:vAlign w:val="center"/>
          </w:tcPr>
          <w:p>
            <w:pPr>
              <w:widowControl/>
              <w:jc w:val="center"/>
              <w:rPr>
                <w:rFonts w:ascii="宋体" w:hAnsi="宋体" w:cs="宋体"/>
                <w:kern w:val="0"/>
                <w:sz w:val="22"/>
                <w:szCs w:val="22"/>
              </w:rPr>
            </w:pPr>
            <w:r>
              <w:rPr>
                <w:rFonts w:hint="eastAsia" w:ascii="宋体" w:hAnsi="宋体" w:cs="宋体"/>
                <w:kern w:val="0"/>
                <w:sz w:val="22"/>
                <w:szCs w:val="22"/>
              </w:rPr>
              <w:t>审核地点</w:t>
            </w:r>
          </w:p>
        </w:tc>
        <w:tc>
          <w:tcPr>
            <w:tcW w:w="6911" w:type="dxa"/>
            <w:gridSpan w:val="4"/>
            <w:vAlign w:val="center"/>
          </w:tcPr>
          <w:p>
            <w:pPr>
              <w:spacing w:line="500" w:lineRule="exact"/>
              <w:jc w:val="center"/>
              <w:rPr>
                <w:rFonts w:hint="eastAsia" w:ascii="仿宋" w:hAnsi="仿宋" w:eastAsia="仿宋"/>
                <w:sz w:val="28"/>
                <w:szCs w:val="28"/>
              </w:rPr>
            </w:pPr>
            <w:r>
              <w:rPr>
                <w:rFonts w:hint="eastAsia" w:ascii="宋体" w:hAnsi="宋体" w:cs="宋体"/>
                <w:kern w:val="0"/>
                <w:sz w:val="22"/>
                <w:szCs w:val="22"/>
              </w:rPr>
              <w:t>徐州市西安南路122号</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4" w:hRule="atLeast"/>
        </w:trPr>
        <w:tc>
          <w:tcPr>
            <w:tcW w:w="1809" w:type="dxa"/>
            <w:vAlign w:val="center"/>
          </w:tcPr>
          <w:p>
            <w:pPr>
              <w:widowControl/>
              <w:jc w:val="center"/>
              <w:rPr>
                <w:rFonts w:ascii="宋体" w:hAnsi="宋体" w:cs="宋体"/>
                <w:kern w:val="0"/>
                <w:sz w:val="22"/>
                <w:szCs w:val="22"/>
              </w:rPr>
            </w:pPr>
            <w:r>
              <w:rPr>
                <w:rFonts w:hint="eastAsia" w:ascii="宋体" w:hAnsi="宋体" w:cs="宋体"/>
                <w:kern w:val="0"/>
                <w:sz w:val="22"/>
                <w:szCs w:val="22"/>
              </w:rPr>
              <w:t>审核机构</w:t>
            </w:r>
          </w:p>
        </w:tc>
        <w:tc>
          <w:tcPr>
            <w:tcW w:w="6911" w:type="dxa"/>
            <w:gridSpan w:val="4"/>
            <w:vAlign w:val="center"/>
          </w:tcPr>
          <w:p>
            <w:pPr>
              <w:spacing w:line="500" w:lineRule="exact"/>
              <w:jc w:val="center"/>
              <w:rPr>
                <w:rFonts w:hint="eastAsia" w:ascii="仿宋" w:hAnsi="仿宋" w:eastAsia="仿宋"/>
                <w:sz w:val="28"/>
                <w:szCs w:val="28"/>
              </w:rPr>
            </w:pPr>
            <w:r>
              <w:rPr>
                <w:rFonts w:hint="eastAsia" w:ascii="宋体" w:hAnsi="宋体" w:cs="宋体"/>
                <w:kern w:val="0"/>
                <w:sz w:val="22"/>
                <w:szCs w:val="22"/>
              </w:rPr>
              <w:t>徐州市人力资源服务行业协会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07" w:hRule="atLeast"/>
        </w:trPr>
        <w:tc>
          <w:tcPr>
            <w:tcW w:w="1809" w:type="dxa"/>
            <w:vAlign w:val="center"/>
          </w:tcPr>
          <w:p>
            <w:pPr>
              <w:widowControl/>
              <w:jc w:val="center"/>
              <w:rPr>
                <w:rFonts w:ascii="宋体" w:hAnsi="宋体" w:cs="宋体"/>
                <w:kern w:val="0"/>
                <w:sz w:val="22"/>
                <w:szCs w:val="22"/>
              </w:rPr>
            </w:pPr>
            <w:r>
              <w:rPr>
                <w:rFonts w:hint="eastAsia" w:ascii="宋体" w:hAnsi="宋体" w:cs="宋体"/>
                <w:kern w:val="0"/>
                <w:sz w:val="22"/>
                <w:szCs w:val="22"/>
              </w:rPr>
              <w:t>资格审核材料</w:t>
            </w:r>
          </w:p>
        </w:tc>
        <w:tc>
          <w:tcPr>
            <w:tcW w:w="6911" w:type="dxa"/>
            <w:gridSpan w:val="4"/>
            <w:vAlign w:val="center"/>
          </w:tcPr>
          <w:p>
            <w:pPr>
              <w:spacing w:line="500" w:lineRule="exact"/>
              <w:jc w:val="center"/>
              <w:rPr>
                <w:rFonts w:hint="eastAsia" w:ascii="仿宋" w:hAnsi="仿宋" w:eastAsia="仿宋"/>
                <w:sz w:val="28"/>
                <w:szCs w:val="28"/>
              </w:rPr>
            </w:pPr>
            <w:r>
              <w:rPr>
                <w:rFonts w:hint="eastAsia" w:ascii="宋体" w:hAnsi="宋体" w:cs="宋体"/>
                <w:kern w:val="0"/>
                <w:sz w:val="22"/>
                <w:szCs w:val="22"/>
              </w:rPr>
              <w:t>考生报名审核表、身份证、所报考职业等级申报条件相关的材料原件。　（以上材料原件及复印件</w:t>
            </w:r>
            <w:r>
              <w:rPr>
                <w:kern w:val="0"/>
                <w:sz w:val="22"/>
                <w:szCs w:val="22"/>
              </w:rPr>
              <w:t>1</w:t>
            </w:r>
            <w:r>
              <w:rPr>
                <w:rFonts w:hint="eastAsia" w:ascii="宋体" w:hAnsi="宋体" w:cs="宋体"/>
                <w:kern w:val="0"/>
                <w:sz w:val="22"/>
                <w:szCs w:val="22"/>
              </w:rPr>
              <w:t>份，原件审核后退回）</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42" w:hRule="atLeast"/>
        </w:trPr>
        <w:tc>
          <w:tcPr>
            <w:tcW w:w="1809" w:type="dxa"/>
            <w:vAlign w:val="center"/>
          </w:tcPr>
          <w:p>
            <w:pPr>
              <w:widowControl/>
              <w:jc w:val="center"/>
              <w:rPr>
                <w:rFonts w:ascii="宋体" w:hAnsi="宋体" w:cs="宋体"/>
                <w:kern w:val="0"/>
                <w:sz w:val="22"/>
                <w:szCs w:val="22"/>
              </w:rPr>
            </w:pPr>
            <w:r>
              <w:rPr>
                <w:rFonts w:hint="eastAsia" w:ascii="宋体" w:hAnsi="宋体" w:cs="宋体"/>
                <w:kern w:val="0"/>
                <w:sz w:val="22"/>
                <w:szCs w:val="22"/>
              </w:rPr>
              <w:t>考生确认签字</w:t>
            </w:r>
          </w:p>
        </w:tc>
        <w:tc>
          <w:tcPr>
            <w:tcW w:w="6911" w:type="dxa"/>
            <w:gridSpan w:val="4"/>
          </w:tcPr>
          <w:p>
            <w:pPr>
              <w:spacing w:line="500" w:lineRule="exact"/>
              <w:jc w:val="left"/>
              <w:rPr>
                <w:rFonts w:hint="eastAsia" w:ascii="宋体" w:hAnsi="宋体" w:cs="宋体"/>
                <w:kern w:val="0"/>
                <w:sz w:val="22"/>
                <w:szCs w:val="22"/>
              </w:rPr>
            </w:pPr>
            <w:r>
              <w:rPr>
                <w:rFonts w:hint="eastAsia" w:ascii="宋体" w:hAnsi="宋体" w:cs="宋体"/>
                <w:kern w:val="0"/>
                <w:sz w:val="22"/>
                <w:szCs w:val="22"/>
              </w:rPr>
              <w:t>本人确认　　　　　　　　　　　　　　　　　　　　　　　　　　　　　　1、报考信息准确无误；　　　　　　　　　　　　　　　　　　　　　　　2、申报材料真实有效　　　　　　　　　　　　　　　　　　　　　　　　3、承担虚假信息所产生的后果（如有虚假，愿意接受取消申报资格、取消当次考试所有科目成绩、注销获证数据及职业资格的相关一切处理）。　</w:t>
            </w:r>
          </w:p>
          <w:p>
            <w:pPr>
              <w:spacing w:line="500" w:lineRule="exact"/>
              <w:jc w:val="left"/>
              <w:rPr>
                <w:rFonts w:hint="eastAsia" w:ascii="宋体" w:hAnsi="宋体" w:eastAsia="宋体" w:cs="宋体"/>
                <w:kern w:val="0"/>
                <w:sz w:val="22"/>
                <w:szCs w:val="22"/>
                <w:lang w:eastAsia="zh-CN"/>
              </w:rPr>
            </w:pPr>
            <w:r>
              <w:rPr>
                <w:rFonts w:hint="eastAsia" w:ascii="宋体" w:hAnsi="宋体" w:cs="宋体"/>
                <w:kern w:val="0"/>
                <w:sz w:val="22"/>
                <w:szCs w:val="22"/>
              </w:rPr>
              <w:t xml:space="preserve">   </w:t>
            </w:r>
            <w:r>
              <w:rPr>
                <w:rFonts w:hint="eastAsia" w:ascii="宋体" w:hAnsi="宋体" w:cs="宋体"/>
                <w:kern w:val="0"/>
                <w:sz w:val="22"/>
                <w:szCs w:val="22"/>
                <w:lang w:eastAsia="zh-CN"/>
              </w:rPr>
              <w:t>联系电话：</w:t>
            </w:r>
            <w:r>
              <w:rPr>
                <w:rFonts w:hint="eastAsia" w:ascii="宋体" w:hAnsi="宋体" w:cs="宋体"/>
                <w:kern w:val="0"/>
                <w:sz w:val="22"/>
                <w:szCs w:val="22"/>
              </w:rPr>
              <w:t xml:space="preserve">                       本人签字:　　　　　　　　　　　　　　　　　　　　　　　　　　　　　　　　　　　      </w:t>
            </w:r>
          </w:p>
          <w:p>
            <w:pPr>
              <w:spacing w:line="500" w:lineRule="exact"/>
              <w:jc w:val="left"/>
              <w:rPr>
                <w:rFonts w:hint="eastAsia" w:ascii="仿宋" w:hAnsi="仿宋" w:eastAsia="仿宋"/>
                <w:sz w:val="28"/>
                <w:szCs w:val="28"/>
              </w:rPr>
            </w:pPr>
            <w:r>
              <w:rPr>
                <w:rFonts w:hint="eastAsia" w:ascii="宋体" w:hAnsi="宋体" w:cs="宋体"/>
                <w:kern w:val="0"/>
                <w:sz w:val="22"/>
                <w:szCs w:val="22"/>
              </w:rPr>
              <w:t>　　　　　　　　　　　　　　　　　　　　　　　年　　月　　日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79" w:hRule="atLeast"/>
        </w:trPr>
        <w:tc>
          <w:tcPr>
            <w:tcW w:w="1809" w:type="dxa"/>
            <w:vAlign w:val="center"/>
          </w:tcPr>
          <w:p>
            <w:pPr>
              <w:widowControl/>
              <w:jc w:val="center"/>
              <w:rPr>
                <w:rFonts w:ascii="宋体" w:hAnsi="宋体" w:cs="宋体"/>
                <w:kern w:val="0"/>
                <w:sz w:val="22"/>
                <w:szCs w:val="22"/>
              </w:rPr>
            </w:pPr>
            <w:r>
              <w:rPr>
                <w:rFonts w:hint="eastAsia" w:ascii="宋体" w:hAnsi="宋体" w:cs="宋体"/>
                <w:kern w:val="0"/>
                <w:sz w:val="22"/>
                <w:szCs w:val="22"/>
              </w:rPr>
              <w:t>审核机构意见</w:t>
            </w:r>
          </w:p>
        </w:tc>
        <w:tc>
          <w:tcPr>
            <w:tcW w:w="6911" w:type="dxa"/>
            <w:gridSpan w:val="4"/>
            <w:vAlign w:val="center"/>
          </w:tcPr>
          <w:p>
            <w:pPr>
              <w:spacing w:line="500" w:lineRule="exact"/>
              <w:jc w:val="center"/>
              <w:rPr>
                <w:rFonts w:hint="eastAsia" w:ascii="宋体" w:hAnsi="宋体" w:cs="宋体"/>
                <w:kern w:val="0"/>
                <w:sz w:val="22"/>
                <w:szCs w:val="22"/>
              </w:rPr>
            </w:pPr>
            <w:r>
              <w:rPr>
                <w:rFonts w:hint="eastAsia" w:ascii="宋体" w:hAnsi="宋体" w:cs="宋体"/>
                <w:kern w:val="0"/>
                <w:sz w:val="22"/>
                <w:szCs w:val="22"/>
              </w:rPr>
              <w:t>　　　　　</w:t>
            </w:r>
          </w:p>
          <w:p>
            <w:pPr>
              <w:spacing w:line="500" w:lineRule="exact"/>
              <w:jc w:val="center"/>
              <w:rPr>
                <w:rFonts w:hint="eastAsia" w:ascii="宋体" w:hAnsi="宋体" w:cs="宋体"/>
                <w:kern w:val="0"/>
                <w:sz w:val="22"/>
                <w:szCs w:val="22"/>
              </w:rPr>
            </w:pPr>
            <w:r>
              <w:rPr>
                <w:rFonts w:hint="eastAsia" w:ascii="宋体" w:hAnsi="宋体" w:cs="宋体"/>
                <w:kern w:val="0"/>
                <w:sz w:val="22"/>
                <w:szCs w:val="22"/>
              </w:rPr>
              <w:t>　　　　　　　　　　　　　</w:t>
            </w:r>
          </w:p>
          <w:p>
            <w:pPr>
              <w:spacing w:line="500" w:lineRule="exact"/>
              <w:jc w:val="center"/>
              <w:rPr>
                <w:rFonts w:hint="eastAsia" w:ascii="宋体" w:hAnsi="宋体" w:cs="宋体"/>
                <w:kern w:val="0"/>
                <w:sz w:val="22"/>
                <w:szCs w:val="22"/>
              </w:rPr>
            </w:pPr>
            <w:r>
              <w:rPr>
                <w:rFonts w:hint="eastAsia" w:ascii="宋体" w:hAnsi="宋体" w:cs="宋体"/>
                <w:kern w:val="0"/>
                <w:sz w:val="22"/>
                <w:szCs w:val="22"/>
              </w:rPr>
              <w:t xml:space="preserve">                 审核机构（盖章）</w:t>
            </w:r>
          </w:p>
          <w:p>
            <w:pPr>
              <w:spacing w:line="500" w:lineRule="exact"/>
              <w:jc w:val="center"/>
              <w:rPr>
                <w:rFonts w:hint="eastAsia" w:ascii="宋体" w:hAnsi="宋体" w:cs="宋体"/>
                <w:kern w:val="0"/>
                <w:sz w:val="22"/>
                <w:szCs w:val="22"/>
              </w:rPr>
            </w:pPr>
            <w:r>
              <w:rPr>
                <w:rFonts w:hint="eastAsia" w:ascii="宋体" w:hAnsi="宋体" w:cs="宋体"/>
                <w:kern w:val="0"/>
                <w:sz w:val="22"/>
                <w:szCs w:val="22"/>
              </w:rPr>
              <w:t xml:space="preserve">                              　　　　　　年　　月　　日</w:t>
            </w:r>
          </w:p>
        </w:tc>
      </w:tr>
    </w:tbl>
    <w:p>
      <w:pPr>
        <w:adjustRightInd w:val="0"/>
        <w:spacing w:line="600" w:lineRule="exact"/>
        <w:rPr>
          <w:rFonts w:ascii="仿宋" w:hAnsi="仿宋" w:eastAsia="仿宋"/>
          <w:sz w:val="32"/>
          <w:szCs w:val="32"/>
        </w:rPr>
      </w:pPr>
      <w:r>
        <w:rPr>
          <w:rFonts w:ascii="仿宋" w:hAnsi="仿宋" w:eastAsia="仿宋"/>
          <w:sz w:val="32"/>
          <w:szCs w:val="32"/>
        </w:rPr>
        <w:t>附件</w:t>
      </w:r>
      <w:r>
        <w:rPr>
          <w:rFonts w:hint="eastAsia" w:ascii="仿宋" w:hAnsi="仿宋" w:eastAsia="仿宋"/>
          <w:sz w:val="32"/>
          <w:szCs w:val="32"/>
        </w:rPr>
        <w:t>3</w:t>
      </w:r>
    </w:p>
    <w:p>
      <w:pPr>
        <w:ind w:firstLine="0"/>
        <w:jc w:val="center"/>
        <w:rPr>
          <w:rFonts w:hint="eastAsia" w:ascii="方正小标宋_GBK" w:hAnsi="方正小标宋_GBK" w:eastAsia="方正小标宋_GBK" w:cs="方正小标宋_GBK"/>
          <w:bCs/>
          <w:sz w:val="36"/>
          <w:szCs w:val="36"/>
        </w:rPr>
      </w:pPr>
      <w:r>
        <w:rPr>
          <w:rFonts w:hint="eastAsia" w:ascii="方正小标宋_GBK" w:hAnsi="方正小标宋_GBK" w:eastAsia="方正小标宋_GBK" w:cs="方正小标宋_GBK"/>
          <w:bCs/>
          <w:sz w:val="36"/>
          <w:szCs w:val="36"/>
        </w:rPr>
        <w:t>工作年限承诺书</w:t>
      </w:r>
    </w:p>
    <w:p>
      <w:pPr>
        <w:spacing w:line="600" w:lineRule="exact"/>
        <w:ind w:firstLine="0"/>
        <w:rPr>
          <w:rFonts w:eastAsia="方正小标宋_GBK"/>
          <w:bCs/>
          <w:sz w:val="30"/>
          <w:szCs w:val="30"/>
        </w:rPr>
      </w:pPr>
      <w:r>
        <w:rPr>
          <w:rFonts w:eastAsia="仿宋"/>
          <w:szCs w:val="32"/>
        </w:rPr>
        <w:t xml:space="preserve">  </w:t>
      </w:r>
      <w:r>
        <w:rPr>
          <w:rFonts w:eastAsia="仿宋_GB2312"/>
          <w:sz w:val="30"/>
          <w:szCs w:val="30"/>
        </w:rPr>
        <w:t xml:space="preserve">  </w:t>
      </w:r>
      <w:r>
        <w:rPr>
          <w:sz w:val="30"/>
          <w:szCs w:val="30"/>
        </w:rPr>
        <w:t>姓名：</w:t>
      </w:r>
      <w:r>
        <w:rPr>
          <w:sz w:val="30"/>
          <w:szCs w:val="30"/>
          <w:u w:val="single"/>
        </w:rPr>
        <w:t xml:space="preserve">  </w:t>
      </w:r>
      <w:r>
        <w:rPr>
          <w:rFonts w:hint="eastAsia"/>
          <w:sz w:val="30"/>
          <w:szCs w:val="30"/>
          <w:u w:val="single"/>
          <w:lang w:val="en-US" w:eastAsia="zh-CN"/>
        </w:rPr>
        <w:t xml:space="preserve">  </w:t>
      </w:r>
      <w:r>
        <w:rPr>
          <w:sz w:val="30"/>
          <w:szCs w:val="30"/>
          <w:u w:val="single"/>
        </w:rPr>
        <w:t xml:space="preserve">   </w:t>
      </w:r>
      <w:r>
        <w:rPr>
          <w:sz w:val="30"/>
          <w:szCs w:val="30"/>
        </w:rPr>
        <w:t>，身份证号：</w:t>
      </w:r>
      <w:r>
        <w:rPr>
          <w:sz w:val="30"/>
          <w:szCs w:val="30"/>
          <w:u w:val="single"/>
        </w:rPr>
        <w:t xml:space="preserve">          </w:t>
      </w:r>
      <w:r>
        <w:rPr>
          <w:rFonts w:hint="eastAsia"/>
          <w:sz w:val="30"/>
          <w:szCs w:val="30"/>
          <w:u w:val="single"/>
          <w:lang w:val="en-US" w:eastAsia="zh-CN"/>
        </w:rPr>
        <w:t xml:space="preserve"> </w:t>
      </w:r>
      <w:r>
        <w:rPr>
          <w:sz w:val="30"/>
          <w:szCs w:val="30"/>
          <w:u w:val="single"/>
        </w:rPr>
        <w:t xml:space="preserve">       </w:t>
      </w:r>
      <w:r>
        <w:rPr>
          <w:sz w:val="30"/>
          <w:szCs w:val="30"/>
        </w:rPr>
        <w:t>，现申请参加</w:t>
      </w:r>
      <w:r>
        <w:rPr>
          <w:sz w:val="30"/>
          <w:szCs w:val="30"/>
          <w:u w:val="single"/>
        </w:rPr>
        <w:t xml:space="preserve">              </w:t>
      </w:r>
      <w:r>
        <w:rPr>
          <w:sz w:val="30"/>
          <w:szCs w:val="30"/>
        </w:rPr>
        <w:t xml:space="preserve"> (职业/工种)</w:t>
      </w:r>
      <w:r>
        <w:rPr>
          <w:sz w:val="30"/>
          <w:szCs w:val="30"/>
          <w:u w:val="single"/>
        </w:rPr>
        <w:t xml:space="preserve">  </w:t>
      </w:r>
      <w:r>
        <w:rPr>
          <w:rFonts w:hint="eastAsia"/>
          <w:sz w:val="30"/>
          <w:szCs w:val="30"/>
          <w:u w:val="single"/>
          <w:lang w:val="en-US" w:eastAsia="zh-CN"/>
        </w:rPr>
        <w:t xml:space="preserve"> </w:t>
      </w:r>
      <w:r>
        <w:rPr>
          <w:sz w:val="30"/>
          <w:szCs w:val="30"/>
          <w:u w:val="single"/>
        </w:rPr>
        <w:t xml:space="preserve">  </w:t>
      </w:r>
      <w:r>
        <w:rPr>
          <w:sz w:val="30"/>
          <w:szCs w:val="30"/>
        </w:rPr>
        <w:t>级职业技能等级认定，从事本职业或相关职业工作共</w:t>
      </w:r>
      <w:r>
        <w:rPr>
          <w:sz w:val="30"/>
          <w:szCs w:val="30"/>
          <w:u w:val="single"/>
        </w:rPr>
        <w:t xml:space="preserve">     </w:t>
      </w:r>
      <w:r>
        <w:rPr>
          <w:sz w:val="30"/>
          <w:szCs w:val="30"/>
        </w:rPr>
        <w:t>年，工作经历如下：</w:t>
      </w:r>
    </w:p>
    <w:tbl>
      <w:tblPr>
        <w:tblStyle w:val="6"/>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39"/>
        <w:gridCol w:w="2686"/>
        <w:gridCol w:w="1535"/>
        <w:gridCol w:w="16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 w:hRule="atLeast"/>
        </w:trPr>
        <w:tc>
          <w:tcPr>
            <w:tcW w:w="1628" w:type="pct"/>
            <w:tcBorders>
              <w:top w:val="single" w:color="auto" w:sz="4" w:space="0"/>
              <w:left w:val="single" w:color="auto" w:sz="4" w:space="0"/>
              <w:bottom w:val="single" w:color="auto" w:sz="4" w:space="0"/>
              <w:right w:val="single" w:color="auto" w:sz="4" w:space="0"/>
            </w:tcBorders>
            <w:noWrap w:val="0"/>
            <w:vAlign w:val="center"/>
          </w:tcPr>
          <w:p>
            <w:pPr>
              <w:spacing w:line="400" w:lineRule="exact"/>
              <w:ind w:firstLine="0"/>
              <w:jc w:val="center"/>
              <w:textAlignment w:val="center"/>
              <w:rPr>
                <w:sz w:val="24"/>
              </w:rPr>
            </w:pPr>
            <w:r>
              <w:rPr>
                <w:sz w:val="24"/>
              </w:rPr>
              <w:t>起止年月</w:t>
            </w:r>
          </w:p>
        </w:tc>
        <w:tc>
          <w:tcPr>
            <w:tcW w:w="1540" w:type="pct"/>
            <w:tcBorders>
              <w:top w:val="single" w:color="auto" w:sz="4" w:space="0"/>
              <w:left w:val="single" w:color="auto" w:sz="4" w:space="0"/>
              <w:bottom w:val="single" w:color="auto" w:sz="4" w:space="0"/>
              <w:right w:val="single" w:color="auto" w:sz="4" w:space="0"/>
            </w:tcBorders>
            <w:noWrap w:val="0"/>
            <w:vAlign w:val="center"/>
          </w:tcPr>
          <w:p>
            <w:pPr>
              <w:spacing w:line="400" w:lineRule="exact"/>
              <w:ind w:firstLine="0"/>
              <w:jc w:val="center"/>
              <w:textAlignment w:val="center"/>
              <w:rPr>
                <w:sz w:val="24"/>
              </w:rPr>
            </w:pPr>
            <w:r>
              <w:rPr>
                <w:sz w:val="24"/>
              </w:rPr>
              <w:t>单位名称</w:t>
            </w:r>
          </w:p>
        </w:tc>
        <w:tc>
          <w:tcPr>
            <w:tcW w:w="880" w:type="pct"/>
            <w:tcBorders>
              <w:top w:val="single" w:color="auto" w:sz="4" w:space="0"/>
              <w:left w:val="single" w:color="auto" w:sz="4" w:space="0"/>
              <w:bottom w:val="single" w:color="auto" w:sz="4" w:space="0"/>
              <w:right w:val="single" w:color="auto" w:sz="4" w:space="0"/>
            </w:tcBorders>
            <w:noWrap w:val="0"/>
            <w:vAlign w:val="center"/>
          </w:tcPr>
          <w:p>
            <w:pPr>
              <w:adjustRightInd w:val="0"/>
              <w:spacing w:line="400" w:lineRule="exact"/>
              <w:ind w:firstLine="0"/>
              <w:jc w:val="center"/>
              <w:textAlignment w:val="center"/>
              <w:rPr>
                <w:sz w:val="24"/>
              </w:rPr>
            </w:pPr>
            <w:r>
              <w:rPr>
                <w:sz w:val="24"/>
              </w:rPr>
              <w:t>单位所在市（或县）</w:t>
            </w:r>
          </w:p>
        </w:tc>
        <w:tc>
          <w:tcPr>
            <w:tcW w:w="953" w:type="pct"/>
            <w:tcBorders>
              <w:top w:val="single" w:color="auto" w:sz="4" w:space="0"/>
              <w:left w:val="single" w:color="auto" w:sz="4" w:space="0"/>
              <w:bottom w:val="single" w:color="auto" w:sz="4" w:space="0"/>
              <w:right w:val="single" w:color="auto" w:sz="4" w:space="0"/>
            </w:tcBorders>
            <w:noWrap w:val="0"/>
            <w:vAlign w:val="center"/>
          </w:tcPr>
          <w:p>
            <w:pPr>
              <w:adjustRightInd w:val="0"/>
              <w:spacing w:line="400" w:lineRule="exact"/>
              <w:ind w:firstLine="0"/>
              <w:jc w:val="center"/>
              <w:textAlignment w:val="center"/>
              <w:rPr>
                <w:sz w:val="24"/>
              </w:rPr>
            </w:pPr>
            <w:r>
              <w:rPr>
                <w:sz w:val="24"/>
              </w:rPr>
              <w:t>从事何种</w:t>
            </w:r>
          </w:p>
          <w:p>
            <w:pPr>
              <w:adjustRightInd w:val="0"/>
              <w:spacing w:line="400" w:lineRule="exact"/>
              <w:ind w:firstLine="0"/>
              <w:jc w:val="center"/>
              <w:textAlignment w:val="center"/>
              <w:rPr>
                <w:sz w:val="24"/>
              </w:rPr>
            </w:pPr>
            <w:r>
              <w:rPr>
                <w:sz w:val="24"/>
              </w:rPr>
              <w:t>岗位工作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628" w:type="pct"/>
            <w:tcBorders>
              <w:top w:val="single" w:color="auto" w:sz="4" w:space="0"/>
              <w:left w:val="single" w:color="auto" w:sz="4" w:space="0"/>
              <w:bottom w:val="single" w:color="auto" w:sz="4" w:space="0"/>
              <w:right w:val="single" w:color="auto" w:sz="4" w:space="0"/>
            </w:tcBorders>
            <w:noWrap w:val="0"/>
            <w:vAlign w:val="center"/>
          </w:tcPr>
          <w:p>
            <w:pPr>
              <w:spacing w:line="400" w:lineRule="exact"/>
              <w:ind w:firstLine="0"/>
              <w:jc w:val="center"/>
              <w:textAlignment w:val="center"/>
              <w:rPr>
                <w:sz w:val="24"/>
              </w:rPr>
            </w:pPr>
            <w:r>
              <w:rPr>
                <w:sz w:val="24"/>
              </w:rPr>
              <w:t xml:space="preserve">  年  月至   年  月</w:t>
            </w:r>
          </w:p>
        </w:tc>
        <w:tc>
          <w:tcPr>
            <w:tcW w:w="1540" w:type="pct"/>
            <w:tcBorders>
              <w:top w:val="single" w:color="auto" w:sz="4" w:space="0"/>
              <w:left w:val="single" w:color="auto" w:sz="4" w:space="0"/>
              <w:bottom w:val="single" w:color="auto" w:sz="4" w:space="0"/>
              <w:right w:val="single" w:color="auto" w:sz="4" w:space="0"/>
            </w:tcBorders>
            <w:noWrap w:val="0"/>
            <w:vAlign w:val="center"/>
          </w:tcPr>
          <w:p>
            <w:pPr>
              <w:spacing w:line="400" w:lineRule="exact"/>
              <w:ind w:firstLine="0"/>
              <w:jc w:val="center"/>
              <w:textAlignment w:val="center"/>
              <w:rPr>
                <w:sz w:val="24"/>
              </w:rPr>
            </w:pPr>
          </w:p>
        </w:tc>
        <w:tc>
          <w:tcPr>
            <w:tcW w:w="880" w:type="pct"/>
            <w:tcBorders>
              <w:top w:val="single" w:color="auto" w:sz="4" w:space="0"/>
              <w:left w:val="single" w:color="auto" w:sz="4" w:space="0"/>
              <w:bottom w:val="single" w:color="auto" w:sz="4" w:space="0"/>
              <w:right w:val="single" w:color="auto" w:sz="4" w:space="0"/>
            </w:tcBorders>
            <w:noWrap w:val="0"/>
            <w:vAlign w:val="center"/>
          </w:tcPr>
          <w:p>
            <w:pPr>
              <w:spacing w:line="400" w:lineRule="exact"/>
              <w:ind w:firstLine="240" w:firstLineChars="100"/>
              <w:textAlignment w:val="center"/>
              <w:rPr>
                <w:sz w:val="24"/>
              </w:rPr>
            </w:pPr>
          </w:p>
        </w:tc>
        <w:tc>
          <w:tcPr>
            <w:tcW w:w="953" w:type="pct"/>
            <w:tcBorders>
              <w:top w:val="single" w:color="auto" w:sz="4" w:space="0"/>
              <w:left w:val="single" w:color="auto" w:sz="4" w:space="0"/>
              <w:bottom w:val="single" w:color="auto" w:sz="4" w:space="0"/>
              <w:right w:val="single" w:color="auto" w:sz="4" w:space="0"/>
            </w:tcBorders>
            <w:noWrap w:val="0"/>
            <w:vAlign w:val="center"/>
          </w:tcPr>
          <w:p>
            <w:pPr>
              <w:spacing w:line="400" w:lineRule="exact"/>
              <w:ind w:firstLine="0"/>
              <w:jc w:val="center"/>
              <w:textAlignment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628" w:type="pct"/>
            <w:tcBorders>
              <w:top w:val="single" w:color="auto" w:sz="4" w:space="0"/>
              <w:left w:val="single" w:color="auto" w:sz="4" w:space="0"/>
              <w:bottom w:val="single" w:color="auto" w:sz="4" w:space="0"/>
              <w:right w:val="single" w:color="auto" w:sz="4" w:space="0"/>
            </w:tcBorders>
            <w:noWrap w:val="0"/>
            <w:vAlign w:val="center"/>
          </w:tcPr>
          <w:p>
            <w:pPr>
              <w:spacing w:line="400" w:lineRule="exact"/>
              <w:ind w:firstLine="0"/>
              <w:jc w:val="center"/>
              <w:textAlignment w:val="center"/>
              <w:rPr>
                <w:sz w:val="24"/>
              </w:rPr>
            </w:pPr>
            <w:r>
              <w:rPr>
                <w:sz w:val="24"/>
              </w:rPr>
              <w:t xml:space="preserve">  年  月至   年  月</w:t>
            </w:r>
          </w:p>
        </w:tc>
        <w:tc>
          <w:tcPr>
            <w:tcW w:w="1540" w:type="pct"/>
            <w:tcBorders>
              <w:top w:val="single" w:color="auto" w:sz="4" w:space="0"/>
              <w:left w:val="single" w:color="auto" w:sz="4" w:space="0"/>
              <w:bottom w:val="single" w:color="auto" w:sz="4" w:space="0"/>
              <w:right w:val="single" w:color="auto" w:sz="4" w:space="0"/>
            </w:tcBorders>
            <w:noWrap w:val="0"/>
            <w:vAlign w:val="center"/>
          </w:tcPr>
          <w:p>
            <w:pPr>
              <w:spacing w:line="400" w:lineRule="exact"/>
              <w:ind w:firstLine="0"/>
              <w:jc w:val="center"/>
              <w:textAlignment w:val="center"/>
              <w:rPr>
                <w:sz w:val="24"/>
              </w:rPr>
            </w:pPr>
          </w:p>
        </w:tc>
        <w:tc>
          <w:tcPr>
            <w:tcW w:w="880" w:type="pct"/>
            <w:tcBorders>
              <w:top w:val="single" w:color="auto" w:sz="4" w:space="0"/>
              <w:left w:val="single" w:color="auto" w:sz="4" w:space="0"/>
              <w:bottom w:val="single" w:color="auto" w:sz="4" w:space="0"/>
              <w:right w:val="single" w:color="auto" w:sz="4" w:space="0"/>
            </w:tcBorders>
            <w:noWrap w:val="0"/>
            <w:vAlign w:val="center"/>
          </w:tcPr>
          <w:p>
            <w:pPr>
              <w:spacing w:line="400" w:lineRule="exact"/>
              <w:ind w:firstLine="0"/>
              <w:jc w:val="center"/>
              <w:textAlignment w:val="center"/>
              <w:rPr>
                <w:sz w:val="24"/>
              </w:rPr>
            </w:pPr>
          </w:p>
        </w:tc>
        <w:tc>
          <w:tcPr>
            <w:tcW w:w="953" w:type="pct"/>
            <w:tcBorders>
              <w:top w:val="single" w:color="auto" w:sz="4" w:space="0"/>
              <w:left w:val="single" w:color="auto" w:sz="4" w:space="0"/>
              <w:bottom w:val="single" w:color="auto" w:sz="4" w:space="0"/>
              <w:right w:val="single" w:color="auto" w:sz="4" w:space="0"/>
            </w:tcBorders>
            <w:noWrap w:val="0"/>
            <w:vAlign w:val="center"/>
          </w:tcPr>
          <w:p>
            <w:pPr>
              <w:spacing w:line="400" w:lineRule="exact"/>
              <w:ind w:firstLine="0"/>
              <w:jc w:val="center"/>
              <w:textAlignment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628" w:type="pct"/>
            <w:tcBorders>
              <w:top w:val="single" w:color="auto" w:sz="4" w:space="0"/>
              <w:left w:val="single" w:color="auto" w:sz="4" w:space="0"/>
              <w:bottom w:val="single" w:color="auto" w:sz="4" w:space="0"/>
              <w:right w:val="single" w:color="auto" w:sz="4" w:space="0"/>
            </w:tcBorders>
            <w:noWrap w:val="0"/>
            <w:vAlign w:val="center"/>
          </w:tcPr>
          <w:p>
            <w:pPr>
              <w:spacing w:line="400" w:lineRule="exact"/>
              <w:ind w:firstLine="0"/>
              <w:jc w:val="center"/>
              <w:textAlignment w:val="center"/>
              <w:rPr>
                <w:sz w:val="24"/>
              </w:rPr>
            </w:pPr>
            <w:r>
              <w:rPr>
                <w:sz w:val="24"/>
              </w:rPr>
              <w:t xml:space="preserve">  年  月至   年  月</w:t>
            </w:r>
          </w:p>
        </w:tc>
        <w:tc>
          <w:tcPr>
            <w:tcW w:w="1540" w:type="pct"/>
            <w:tcBorders>
              <w:top w:val="single" w:color="auto" w:sz="4" w:space="0"/>
              <w:left w:val="single" w:color="auto" w:sz="4" w:space="0"/>
              <w:bottom w:val="single" w:color="auto" w:sz="4" w:space="0"/>
              <w:right w:val="single" w:color="auto" w:sz="4" w:space="0"/>
            </w:tcBorders>
            <w:noWrap w:val="0"/>
            <w:vAlign w:val="center"/>
          </w:tcPr>
          <w:p>
            <w:pPr>
              <w:spacing w:line="400" w:lineRule="exact"/>
              <w:ind w:firstLine="0"/>
              <w:jc w:val="center"/>
              <w:textAlignment w:val="center"/>
              <w:rPr>
                <w:sz w:val="24"/>
              </w:rPr>
            </w:pPr>
          </w:p>
        </w:tc>
        <w:tc>
          <w:tcPr>
            <w:tcW w:w="880" w:type="pct"/>
            <w:tcBorders>
              <w:top w:val="single" w:color="auto" w:sz="4" w:space="0"/>
              <w:left w:val="single" w:color="auto" w:sz="4" w:space="0"/>
              <w:bottom w:val="single" w:color="auto" w:sz="4" w:space="0"/>
              <w:right w:val="single" w:color="auto" w:sz="4" w:space="0"/>
            </w:tcBorders>
            <w:noWrap w:val="0"/>
            <w:vAlign w:val="center"/>
          </w:tcPr>
          <w:p>
            <w:pPr>
              <w:spacing w:line="400" w:lineRule="exact"/>
              <w:ind w:firstLine="0"/>
              <w:jc w:val="center"/>
              <w:textAlignment w:val="center"/>
              <w:rPr>
                <w:sz w:val="24"/>
              </w:rPr>
            </w:pPr>
          </w:p>
        </w:tc>
        <w:tc>
          <w:tcPr>
            <w:tcW w:w="953" w:type="pct"/>
            <w:tcBorders>
              <w:top w:val="single" w:color="auto" w:sz="4" w:space="0"/>
              <w:left w:val="single" w:color="auto" w:sz="4" w:space="0"/>
              <w:bottom w:val="single" w:color="auto" w:sz="4" w:space="0"/>
              <w:right w:val="single" w:color="auto" w:sz="4" w:space="0"/>
            </w:tcBorders>
            <w:noWrap w:val="0"/>
            <w:vAlign w:val="center"/>
          </w:tcPr>
          <w:p>
            <w:pPr>
              <w:spacing w:line="400" w:lineRule="exact"/>
              <w:ind w:firstLine="0"/>
              <w:jc w:val="center"/>
              <w:textAlignment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628" w:type="pct"/>
            <w:tcBorders>
              <w:top w:val="single" w:color="auto" w:sz="4" w:space="0"/>
              <w:left w:val="single" w:color="auto" w:sz="4" w:space="0"/>
              <w:bottom w:val="single" w:color="auto" w:sz="4" w:space="0"/>
              <w:right w:val="single" w:color="auto" w:sz="4" w:space="0"/>
            </w:tcBorders>
            <w:noWrap w:val="0"/>
            <w:vAlign w:val="center"/>
          </w:tcPr>
          <w:p>
            <w:pPr>
              <w:spacing w:line="400" w:lineRule="exact"/>
              <w:ind w:firstLine="0"/>
              <w:jc w:val="center"/>
              <w:textAlignment w:val="center"/>
              <w:rPr>
                <w:sz w:val="24"/>
              </w:rPr>
            </w:pPr>
            <w:r>
              <w:rPr>
                <w:sz w:val="24"/>
              </w:rPr>
              <w:t xml:space="preserve">  年  月至   年  月</w:t>
            </w:r>
          </w:p>
        </w:tc>
        <w:tc>
          <w:tcPr>
            <w:tcW w:w="1540" w:type="pct"/>
            <w:tcBorders>
              <w:top w:val="single" w:color="auto" w:sz="4" w:space="0"/>
              <w:left w:val="single" w:color="auto" w:sz="4" w:space="0"/>
              <w:bottom w:val="single" w:color="auto" w:sz="4" w:space="0"/>
              <w:right w:val="single" w:color="auto" w:sz="4" w:space="0"/>
            </w:tcBorders>
            <w:noWrap w:val="0"/>
            <w:vAlign w:val="center"/>
          </w:tcPr>
          <w:p>
            <w:pPr>
              <w:spacing w:line="400" w:lineRule="exact"/>
              <w:ind w:firstLine="0"/>
              <w:jc w:val="center"/>
              <w:textAlignment w:val="center"/>
              <w:rPr>
                <w:sz w:val="24"/>
              </w:rPr>
            </w:pPr>
          </w:p>
        </w:tc>
        <w:tc>
          <w:tcPr>
            <w:tcW w:w="880" w:type="pct"/>
            <w:tcBorders>
              <w:top w:val="single" w:color="auto" w:sz="4" w:space="0"/>
              <w:left w:val="single" w:color="auto" w:sz="4" w:space="0"/>
              <w:bottom w:val="single" w:color="auto" w:sz="4" w:space="0"/>
              <w:right w:val="single" w:color="auto" w:sz="4" w:space="0"/>
            </w:tcBorders>
            <w:noWrap w:val="0"/>
            <w:vAlign w:val="center"/>
          </w:tcPr>
          <w:p>
            <w:pPr>
              <w:spacing w:line="400" w:lineRule="exact"/>
              <w:ind w:firstLine="0"/>
              <w:jc w:val="center"/>
              <w:textAlignment w:val="center"/>
              <w:rPr>
                <w:sz w:val="24"/>
              </w:rPr>
            </w:pPr>
          </w:p>
        </w:tc>
        <w:tc>
          <w:tcPr>
            <w:tcW w:w="953" w:type="pct"/>
            <w:tcBorders>
              <w:top w:val="single" w:color="auto" w:sz="4" w:space="0"/>
              <w:left w:val="single" w:color="auto" w:sz="4" w:space="0"/>
              <w:bottom w:val="single" w:color="auto" w:sz="4" w:space="0"/>
              <w:right w:val="single" w:color="auto" w:sz="4" w:space="0"/>
            </w:tcBorders>
            <w:noWrap w:val="0"/>
            <w:vAlign w:val="center"/>
          </w:tcPr>
          <w:p>
            <w:pPr>
              <w:spacing w:line="400" w:lineRule="exact"/>
              <w:ind w:firstLine="0"/>
              <w:jc w:val="center"/>
              <w:textAlignment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628" w:type="pct"/>
            <w:tcBorders>
              <w:top w:val="single" w:color="auto" w:sz="4" w:space="0"/>
              <w:left w:val="single" w:color="auto" w:sz="4" w:space="0"/>
              <w:bottom w:val="single" w:color="auto" w:sz="4" w:space="0"/>
              <w:right w:val="single" w:color="auto" w:sz="4" w:space="0"/>
            </w:tcBorders>
            <w:noWrap w:val="0"/>
            <w:vAlign w:val="center"/>
          </w:tcPr>
          <w:p>
            <w:pPr>
              <w:spacing w:line="400" w:lineRule="exact"/>
              <w:ind w:firstLine="0"/>
              <w:jc w:val="center"/>
              <w:textAlignment w:val="center"/>
              <w:rPr>
                <w:sz w:val="24"/>
              </w:rPr>
            </w:pPr>
            <w:r>
              <w:rPr>
                <w:sz w:val="24"/>
              </w:rPr>
              <w:t xml:space="preserve">  年  月至   年  月</w:t>
            </w:r>
          </w:p>
        </w:tc>
        <w:tc>
          <w:tcPr>
            <w:tcW w:w="1540" w:type="pct"/>
            <w:tcBorders>
              <w:top w:val="single" w:color="auto" w:sz="4" w:space="0"/>
              <w:left w:val="single" w:color="auto" w:sz="4" w:space="0"/>
              <w:bottom w:val="single" w:color="auto" w:sz="4" w:space="0"/>
              <w:right w:val="single" w:color="auto" w:sz="4" w:space="0"/>
            </w:tcBorders>
            <w:noWrap w:val="0"/>
            <w:vAlign w:val="center"/>
          </w:tcPr>
          <w:p>
            <w:pPr>
              <w:spacing w:line="400" w:lineRule="exact"/>
              <w:ind w:firstLine="0"/>
              <w:jc w:val="center"/>
              <w:textAlignment w:val="center"/>
              <w:rPr>
                <w:sz w:val="24"/>
              </w:rPr>
            </w:pPr>
          </w:p>
        </w:tc>
        <w:tc>
          <w:tcPr>
            <w:tcW w:w="880" w:type="pct"/>
            <w:tcBorders>
              <w:top w:val="single" w:color="auto" w:sz="4" w:space="0"/>
              <w:left w:val="single" w:color="auto" w:sz="4" w:space="0"/>
              <w:bottom w:val="single" w:color="auto" w:sz="4" w:space="0"/>
              <w:right w:val="single" w:color="auto" w:sz="4" w:space="0"/>
            </w:tcBorders>
            <w:noWrap w:val="0"/>
            <w:vAlign w:val="center"/>
          </w:tcPr>
          <w:p>
            <w:pPr>
              <w:spacing w:line="400" w:lineRule="exact"/>
              <w:ind w:firstLine="0"/>
              <w:jc w:val="center"/>
              <w:textAlignment w:val="center"/>
              <w:rPr>
                <w:sz w:val="24"/>
              </w:rPr>
            </w:pPr>
          </w:p>
        </w:tc>
        <w:tc>
          <w:tcPr>
            <w:tcW w:w="953" w:type="pct"/>
            <w:tcBorders>
              <w:top w:val="single" w:color="auto" w:sz="4" w:space="0"/>
              <w:left w:val="single" w:color="auto" w:sz="4" w:space="0"/>
              <w:bottom w:val="single" w:color="auto" w:sz="4" w:space="0"/>
              <w:right w:val="single" w:color="auto" w:sz="4" w:space="0"/>
            </w:tcBorders>
            <w:noWrap w:val="0"/>
            <w:vAlign w:val="center"/>
          </w:tcPr>
          <w:p>
            <w:pPr>
              <w:spacing w:line="400" w:lineRule="exact"/>
              <w:ind w:firstLine="0"/>
              <w:jc w:val="center"/>
              <w:textAlignment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628" w:type="pct"/>
            <w:tcBorders>
              <w:top w:val="single" w:color="auto" w:sz="4" w:space="0"/>
              <w:left w:val="single" w:color="auto" w:sz="4" w:space="0"/>
              <w:bottom w:val="single" w:color="auto" w:sz="4" w:space="0"/>
              <w:right w:val="single" w:color="auto" w:sz="4" w:space="0"/>
            </w:tcBorders>
            <w:noWrap w:val="0"/>
            <w:vAlign w:val="center"/>
          </w:tcPr>
          <w:p>
            <w:pPr>
              <w:spacing w:line="400" w:lineRule="exact"/>
              <w:ind w:firstLine="0"/>
              <w:jc w:val="center"/>
              <w:textAlignment w:val="center"/>
              <w:rPr>
                <w:sz w:val="24"/>
              </w:rPr>
            </w:pPr>
            <w:r>
              <w:rPr>
                <w:sz w:val="24"/>
              </w:rPr>
              <w:t xml:space="preserve">  年  月至   年  月</w:t>
            </w:r>
          </w:p>
        </w:tc>
        <w:tc>
          <w:tcPr>
            <w:tcW w:w="1540" w:type="pct"/>
            <w:tcBorders>
              <w:top w:val="single" w:color="auto" w:sz="4" w:space="0"/>
              <w:left w:val="single" w:color="auto" w:sz="4" w:space="0"/>
              <w:bottom w:val="single" w:color="auto" w:sz="4" w:space="0"/>
              <w:right w:val="single" w:color="auto" w:sz="4" w:space="0"/>
            </w:tcBorders>
            <w:noWrap w:val="0"/>
            <w:vAlign w:val="center"/>
          </w:tcPr>
          <w:p>
            <w:pPr>
              <w:spacing w:line="400" w:lineRule="exact"/>
              <w:ind w:firstLine="0"/>
              <w:jc w:val="center"/>
              <w:textAlignment w:val="center"/>
              <w:rPr>
                <w:sz w:val="24"/>
              </w:rPr>
            </w:pPr>
          </w:p>
        </w:tc>
        <w:tc>
          <w:tcPr>
            <w:tcW w:w="880" w:type="pct"/>
            <w:tcBorders>
              <w:top w:val="single" w:color="auto" w:sz="4" w:space="0"/>
              <w:left w:val="single" w:color="auto" w:sz="4" w:space="0"/>
              <w:bottom w:val="single" w:color="auto" w:sz="4" w:space="0"/>
              <w:right w:val="single" w:color="auto" w:sz="4" w:space="0"/>
            </w:tcBorders>
            <w:noWrap w:val="0"/>
            <w:vAlign w:val="center"/>
          </w:tcPr>
          <w:p>
            <w:pPr>
              <w:spacing w:line="400" w:lineRule="exact"/>
              <w:ind w:firstLine="0"/>
              <w:jc w:val="center"/>
              <w:textAlignment w:val="center"/>
              <w:rPr>
                <w:sz w:val="24"/>
              </w:rPr>
            </w:pPr>
          </w:p>
        </w:tc>
        <w:tc>
          <w:tcPr>
            <w:tcW w:w="953" w:type="pct"/>
            <w:tcBorders>
              <w:top w:val="single" w:color="auto" w:sz="4" w:space="0"/>
              <w:left w:val="single" w:color="auto" w:sz="4" w:space="0"/>
              <w:bottom w:val="single" w:color="auto" w:sz="4" w:space="0"/>
              <w:right w:val="single" w:color="auto" w:sz="4" w:space="0"/>
            </w:tcBorders>
            <w:noWrap w:val="0"/>
            <w:vAlign w:val="center"/>
          </w:tcPr>
          <w:p>
            <w:pPr>
              <w:spacing w:line="400" w:lineRule="exact"/>
              <w:ind w:firstLine="0"/>
              <w:jc w:val="center"/>
              <w:textAlignment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3" w:hRule="atLeast"/>
        </w:trPr>
        <w:tc>
          <w:tcPr>
            <w:tcW w:w="5000" w:type="pct"/>
            <w:gridSpan w:val="4"/>
            <w:tcBorders>
              <w:top w:val="single" w:color="auto" w:sz="4" w:space="0"/>
              <w:left w:val="single" w:color="auto" w:sz="4" w:space="0"/>
              <w:bottom w:val="single" w:color="auto" w:sz="4" w:space="0"/>
              <w:right w:val="single" w:color="auto" w:sz="4" w:space="0"/>
            </w:tcBorders>
            <w:noWrap w:val="0"/>
            <w:vAlign w:val="center"/>
          </w:tcPr>
          <w:p>
            <w:pPr>
              <w:spacing w:line="400" w:lineRule="exact"/>
              <w:ind w:firstLine="480" w:firstLineChars="200"/>
              <w:jc w:val="left"/>
              <w:textAlignment w:val="center"/>
              <w:rPr>
                <w:rFonts w:hint="eastAsia"/>
                <w:sz w:val="24"/>
              </w:rPr>
            </w:pPr>
            <w:r>
              <w:rPr>
                <w:sz w:val="24"/>
              </w:rPr>
              <w:t>承诺声明：本人知晓本职业（工种）报考条件、资格审核相关要求，承诺遵守职业技能等级认定报考的有关要求，保证本次填报的信息完整准确、工作履历真实，如有虚假，愿意接受取消申报资格、取消当次考试所有科目成绩、注销获证数据及等级证书资格的相关一切处理。</w:t>
            </w:r>
          </w:p>
          <w:p>
            <w:pPr>
              <w:spacing w:line="400" w:lineRule="exact"/>
              <w:ind w:firstLine="480" w:firstLineChars="200"/>
              <w:jc w:val="left"/>
              <w:textAlignment w:val="center"/>
              <w:rPr>
                <w:rFonts w:hint="eastAsia"/>
                <w:sz w:val="24"/>
              </w:rPr>
            </w:pPr>
          </w:p>
          <w:p>
            <w:pPr>
              <w:spacing w:line="400" w:lineRule="exact"/>
              <w:ind w:firstLine="480" w:firstLineChars="200"/>
              <w:jc w:val="left"/>
              <w:textAlignment w:val="center"/>
              <w:rPr>
                <w:sz w:val="24"/>
              </w:rPr>
            </w:pPr>
          </w:p>
          <w:p>
            <w:pPr>
              <w:spacing w:line="400" w:lineRule="exact"/>
              <w:ind w:firstLine="0"/>
              <w:jc w:val="center"/>
              <w:textAlignment w:val="center"/>
              <w:rPr>
                <w:sz w:val="24"/>
              </w:rPr>
            </w:pPr>
            <w:r>
              <w:rPr>
                <w:sz w:val="24"/>
              </w:rPr>
              <w:t>考生签名：</w:t>
            </w:r>
          </w:p>
          <w:p>
            <w:pPr>
              <w:spacing w:line="400" w:lineRule="exact"/>
              <w:ind w:firstLine="0"/>
              <w:jc w:val="center"/>
              <w:textAlignment w:val="center"/>
              <w:rPr>
                <w:sz w:val="24"/>
              </w:rPr>
            </w:pPr>
          </w:p>
          <w:p>
            <w:pPr>
              <w:spacing w:line="400" w:lineRule="exact"/>
              <w:ind w:firstLine="0"/>
              <w:jc w:val="center"/>
              <w:textAlignment w:val="center"/>
              <w:rPr>
                <w:sz w:val="24"/>
              </w:rPr>
            </w:pPr>
            <w:r>
              <w:rPr>
                <w:sz w:val="24"/>
              </w:rPr>
              <w:t>联系电话：</w:t>
            </w:r>
          </w:p>
          <w:p>
            <w:pPr>
              <w:spacing w:line="400" w:lineRule="exact"/>
              <w:ind w:firstLine="0"/>
              <w:jc w:val="center"/>
              <w:textAlignment w:val="center"/>
              <w:rPr>
                <w:sz w:val="24"/>
              </w:rPr>
            </w:pPr>
            <w:r>
              <w:rPr>
                <w:sz w:val="24"/>
              </w:rPr>
              <w:t xml:space="preserve">                                                   年   月   日</w:t>
            </w:r>
          </w:p>
        </w:tc>
      </w:tr>
    </w:tbl>
    <w:p>
      <w:pPr>
        <w:widowControl/>
        <w:adjustRightInd w:val="0"/>
        <w:spacing w:line="600" w:lineRule="exact"/>
        <w:jc w:val="left"/>
        <w:rPr>
          <w:color w:val="000000"/>
          <w:sz w:val="24"/>
        </w:rPr>
      </w:pPr>
      <w:r>
        <w:rPr>
          <w:color w:val="000000"/>
          <w:sz w:val="24"/>
        </w:rPr>
        <w:t>注：1.此承诺书必须由报考人员本人完成，严禁相关培训机构或他人代为承诺。</w:t>
      </w:r>
    </w:p>
    <w:p>
      <w:pPr>
        <w:widowControl/>
        <w:adjustRightInd w:val="0"/>
        <w:spacing w:line="600" w:lineRule="exact"/>
        <w:jc w:val="left"/>
        <w:rPr>
          <w:color w:val="000000"/>
          <w:sz w:val="24"/>
        </w:rPr>
      </w:pPr>
      <w:r>
        <w:rPr>
          <w:sz w:val="24"/>
        </w:rPr>
        <w:t xml:space="preserve">    2.</w:t>
      </w:r>
      <w:r>
        <w:rPr>
          <w:color w:val="000000"/>
          <w:sz w:val="24"/>
        </w:rPr>
        <w:t>此证明仅作报考技能等级认定凭据，不作其他用途。</w:t>
      </w:r>
    </w:p>
    <w:p>
      <w:pPr>
        <w:rPr>
          <w:rFonts w:ascii="仿宋" w:hAnsi="仿宋" w:eastAsia="仿宋"/>
          <w:szCs w:val="32"/>
        </w:rPr>
      </w:pPr>
    </w:p>
    <w:p>
      <w:pPr>
        <w:rPr>
          <w:rFonts w:ascii="仿宋" w:hAnsi="仿宋" w:eastAsia="仿宋"/>
          <w:szCs w:val="32"/>
        </w:rPr>
      </w:pPr>
    </w:p>
    <w:p>
      <w:pPr>
        <w:rPr>
          <w:rFonts w:ascii="仿宋" w:hAnsi="仿宋" w:eastAsia="仿宋"/>
          <w:sz w:val="32"/>
          <w:szCs w:val="32"/>
        </w:rPr>
      </w:pPr>
      <w:r>
        <w:rPr>
          <w:rFonts w:ascii="仿宋" w:hAnsi="仿宋" w:eastAsia="仿宋"/>
          <w:sz w:val="32"/>
          <w:szCs w:val="32"/>
        </w:rPr>
        <w:t>附件</w:t>
      </w:r>
      <w:r>
        <w:rPr>
          <w:rFonts w:hint="eastAsia" w:ascii="仿宋" w:hAnsi="仿宋" w:eastAsia="仿宋"/>
          <w:sz w:val="32"/>
          <w:szCs w:val="32"/>
        </w:rPr>
        <w:t>4</w:t>
      </w:r>
    </w:p>
    <w:p>
      <w:pPr>
        <w:jc w:val="center"/>
        <w:rPr>
          <w:rFonts w:hint="eastAsia" w:ascii="方正小标宋_GBK" w:hAnsi="方正小标宋_GBK" w:eastAsia="方正小标宋_GBK" w:cs="方正小标宋_GBK"/>
          <w:bCs/>
          <w:sz w:val="36"/>
          <w:szCs w:val="36"/>
        </w:rPr>
      </w:pPr>
      <w:r>
        <w:rPr>
          <w:rFonts w:hint="eastAsia" w:ascii="方正小标宋_GBK" w:hAnsi="方正小标宋_GBK" w:eastAsia="方正小标宋_GBK" w:cs="方正小标宋_GBK"/>
          <w:bCs/>
          <w:sz w:val="36"/>
          <w:szCs w:val="36"/>
        </w:rPr>
        <w:t>认定考试鉴定费收费标准</w:t>
      </w:r>
    </w:p>
    <w:tbl>
      <w:tblPr>
        <w:tblStyle w:val="6"/>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23"/>
        <w:gridCol w:w="870"/>
        <w:gridCol w:w="51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723" w:type="dxa"/>
            <w:vAlign w:val="center"/>
          </w:tcPr>
          <w:p>
            <w:pPr>
              <w:spacing w:line="400" w:lineRule="exact"/>
              <w:ind w:firstLine="0" w:firstLineChars="0"/>
              <w:jc w:val="center"/>
              <w:textAlignment w:val="center"/>
              <w:rPr>
                <w:rFonts w:ascii="仿宋" w:hAnsi="仿宋" w:eastAsia="仿宋"/>
                <w:sz w:val="24"/>
              </w:rPr>
            </w:pPr>
            <w:r>
              <w:rPr>
                <w:sz w:val="24"/>
              </w:rPr>
              <w:t>职业名称</w:t>
            </w:r>
          </w:p>
        </w:tc>
        <w:tc>
          <w:tcPr>
            <w:tcW w:w="870" w:type="dxa"/>
            <w:vAlign w:val="center"/>
          </w:tcPr>
          <w:p>
            <w:pPr>
              <w:spacing w:line="400" w:lineRule="exact"/>
              <w:ind w:firstLine="0" w:firstLineChars="0"/>
              <w:jc w:val="center"/>
              <w:textAlignment w:val="center"/>
              <w:rPr>
                <w:rFonts w:ascii="仿宋" w:hAnsi="仿宋" w:eastAsia="仿宋"/>
                <w:sz w:val="24"/>
              </w:rPr>
            </w:pPr>
            <w:r>
              <w:rPr>
                <w:sz w:val="24"/>
              </w:rPr>
              <w:t>等级</w:t>
            </w:r>
          </w:p>
        </w:tc>
        <w:tc>
          <w:tcPr>
            <w:tcW w:w="5127" w:type="dxa"/>
            <w:vAlign w:val="center"/>
          </w:tcPr>
          <w:p>
            <w:pPr>
              <w:spacing w:line="400" w:lineRule="exact"/>
              <w:ind w:firstLine="0" w:firstLineChars="0"/>
              <w:jc w:val="center"/>
              <w:textAlignment w:val="center"/>
              <w:rPr>
                <w:rFonts w:ascii="仿宋" w:hAnsi="仿宋" w:eastAsia="仿宋"/>
                <w:sz w:val="24"/>
              </w:rPr>
            </w:pPr>
            <w:r>
              <w:rPr>
                <w:sz w:val="24"/>
              </w:rPr>
              <w:t>收费标准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2723" w:type="dxa"/>
            <w:vMerge w:val="restart"/>
            <w:vAlign w:val="center"/>
          </w:tcPr>
          <w:p>
            <w:pPr>
              <w:spacing w:line="400" w:lineRule="exact"/>
              <w:ind w:firstLine="0" w:firstLineChars="0"/>
              <w:jc w:val="center"/>
              <w:textAlignment w:val="center"/>
              <w:rPr>
                <w:rFonts w:ascii="仿宋" w:hAnsi="仿宋" w:eastAsia="仿宋"/>
                <w:sz w:val="24"/>
              </w:rPr>
            </w:pPr>
            <w:r>
              <w:rPr>
                <w:sz w:val="24"/>
              </w:rPr>
              <w:t>企业人力资源管理师</w:t>
            </w:r>
          </w:p>
        </w:tc>
        <w:tc>
          <w:tcPr>
            <w:tcW w:w="870" w:type="dxa"/>
            <w:vAlign w:val="center"/>
          </w:tcPr>
          <w:p>
            <w:pPr>
              <w:spacing w:line="400" w:lineRule="exact"/>
              <w:ind w:firstLine="0" w:firstLineChars="0"/>
              <w:jc w:val="center"/>
              <w:textAlignment w:val="center"/>
              <w:rPr>
                <w:rFonts w:ascii="仿宋" w:hAnsi="仿宋" w:eastAsia="仿宋"/>
                <w:sz w:val="24"/>
              </w:rPr>
            </w:pPr>
            <w:r>
              <w:rPr>
                <w:sz w:val="24"/>
              </w:rPr>
              <w:t>四级</w:t>
            </w:r>
          </w:p>
        </w:tc>
        <w:tc>
          <w:tcPr>
            <w:tcW w:w="5127" w:type="dxa"/>
            <w:vAlign w:val="center"/>
          </w:tcPr>
          <w:p>
            <w:pPr>
              <w:spacing w:line="400" w:lineRule="exact"/>
              <w:ind w:firstLine="0"/>
              <w:jc w:val="center"/>
              <w:textAlignment w:val="center"/>
              <w:rPr>
                <w:sz w:val="24"/>
              </w:rPr>
            </w:pPr>
            <w:r>
              <w:rPr>
                <w:sz w:val="24"/>
              </w:rPr>
              <w:t>260元</w:t>
            </w:r>
          </w:p>
          <w:p>
            <w:pPr>
              <w:spacing w:line="400" w:lineRule="exact"/>
              <w:ind w:firstLine="0"/>
              <w:jc w:val="center"/>
              <w:textAlignment w:val="center"/>
              <w:rPr>
                <w:rFonts w:ascii="仿宋" w:hAnsi="仿宋" w:eastAsia="仿宋"/>
                <w:sz w:val="24"/>
              </w:rPr>
            </w:pPr>
            <w:r>
              <w:rPr>
                <w:sz w:val="24"/>
              </w:rPr>
              <w:t>（含理论知识考试60元，专业能力考核200元）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2723" w:type="dxa"/>
            <w:vMerge w:val="continue"/>
            <w:vAlign w:val="center"/>
          </w:tcPr>
          <w:p>
            <w:pPr>
              <w:spacing w:line="400" w:lineRule="exact"/>
              <w:ind w:firstLine="0" w:firstLineChars="0"/>
              <w:jc w:val="center"/>
              <w:textAlignment w:val="center"/>
              <w:rPr>
                <w:rFonts w:ascii="仿宋" w:hAnsi="仿宋" w:eastAsia="仿宋"/>
                <w:sz w:val="24"/>
              </w:rPr>
            </w:pPr>
          </w:p>
        </w:tc>
        <w:tc>
          <w:tcPr>
            <w:tcW w:w="870" w:type="dxa"/>
            <w:vAlign w:val="center"/>
          </w:tcPr>
          <w:p>
            <w:pPr>
              <w:spacing w:line="400" w:lineRule="exact"/>
              <w:ind w:firstLine="0" w:firstLineChars="0"/>
              <w:jc w:val="center"/>
              <w:textAlignment w:val="center"/>
              <w:rPr>
                <w:rFonts w:ascii="仿宋" w:hAnsi="仿宋" w:eastAsia="仿宋"/>
                <w:sz w:val="24"/>
              </w:rPr>
            </w:pPr>
            <w:r>
              <w:rPr>
                <w:sz w:val="24"/>
              </w:rPr>
              <w:t>三级</w:t>
            </w:r>
          </w:p>
        </w:tc>
        <w:tc>
          <w:tcPr>
            <w:tcW w:w="5127" w:type="dxa"/>
            <w:vAlign w:val="center"/>
          </w:tcPr>
          <w:p>
            <w:pPr>
              <w:spacing w:line="400" w:lineRule="exact"/>
              <w:ind w:firstLine="0"/>
              <w:jc w:val="center"/>
              <w:textAlignment w:val="center"/>
              <w:rPr>
                <w:sz w:val="24"/>
              </w:rPr>
            </w:pPr>
            <w:r>
              <w:rPr>
                <w:sz w:val="24"/>
              </w:rPr>
              <w:t>330元</w:t>
            </w:r>
          </w:p>
          <w:p>
            <w:pPr>
              <w:spacing w:line="400" w:lineRule="exact"/>
              <w:ind w:firstLine="0"/>
              <w:jc w:val="center"/>
              <w:textAlignment w:val="center"/>
              <w:rPr>
                <w:rFonts w:ascii="仿宋" w:hAnsi="仿宋" w:eastAsia="仿宋"/>
                <w:sz w:val="24"/>
              </w:rPr>
            </w:pPr>
            <w:r>
              <w:rPr>
                <w:sz w:val="24"/>
              </w:rPr>
              <w:t>（含理论知识考试70元，专业能力考核260元）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2723" w:type="dxa"/>
            <w:vMerge w:val="continue"/>
            <w:vAlign w:val="center"/>
          </w:tcPr>
          <w:p>
            <w:pPr>
              <w:spacing w:line="400" w:lineRule="exact"/>
              <w:ind w:firstLine="0" w:firstLineChars="0"/>
              <w:jc w:val="center"/>
              <w:textAlignment w:val="center"/>
              <w:rPr>
                <w:rFonts w:ascii="仿宋" w:hAnsi="仿宋" w:eastAsia="仿宋"/>
                <w:sz w:val="24"/>
              </w:rPr>
            </w:pPr>
          </w:p>
        </w:tc>
        <w:tc>
          <w:tcPr>
            <w:tcW w:w="870" w:type="dxa"/>
            <w:vAlign w:val="center"/>
          </w:tcPr>
          <w:p>
            <w:pPr>
              <w:spacing w:line="400" w:lineRule="exact"/>
              <w:ind w:firstLine="0" w:firstLineChars="0"/>
              <w:jc w:val="center"/>
              <w:textAlignment w:val="center"/>
              <w:rPr>
                <w:rFonts w:ascii="仿宋" w:hAnsi="仿宋" w:eastAsia="仿宋"/>
                <w:sz w:val="24"/>
              </w:rPr>
            </w:pPr>
            <w:r>
              <w:rPr>
                <w:sz w:val="24"/>
              </w:rPr>
              <w:t>二级</w:t>
            </w:r>
          </w:p>
        </w:tc>
        <w:tc>
          <w:tcPr>
            <w:tcW w:w="5127" w:type="dxa"/>
            <w:vAlign w:val="center"/>
          </w:tcPr>
          <w:p>
            <w:pPr>
              <w:spacing w:line="400" w:lineRule="exact"/>
              <w:ind w:firstLine="0"/>
              <w:jc w:val="center"/>
              <w:textAlignment w:val="center"/>
              <w:rPr>
                <w:sz w:val="24"/>
              </w:rPr>
            </w:pPr>
            <w:r>
              <w:rPr>
                <w:sz w:val="24"/>
              </w:rPr>
              <w:t>580元</w:t>
            </w:r>
          </w:p>
          <w:p>
            <w:pPr>
              <w:spacing w:line="400" w:lineRule="exact"/>
              <w:ind w:firstLine="0"/>
              <w:jc w:val="center"/>
              <w:textAlignment w:val="center"/>
              <w:rPr>
                <w:sz w:val="24"/>
              </w:rPr>
            </w:pPr>
            <w:r>
              <w:rPr>
                <w:sz w:val="24"/>
              </w:rPr>
              <w:t>（含理论知识考试80元，专业能力考核300元，</w:t>
            </w:r>
          </w:p>
          <w:p>
            <w:pPr>
              <w:spacing w:line="400" w:lineRule="exact"/>
              <w:ind w:firstLine="0" w:firstLineChars="0"/>
              <w:jc w:val="center"/>
              <w:textAlignment w:val="center"/>
              <w:rPr>
                <w:rFonts w:ascii="仿宋" w:hAnsi="仿宋" w:eastAsia="仿宋"/>
                <w:sz w:val="24"/>
              </w:rPr>
            </w:pPr>
            <w:r>
              <w:rPr>
                <w:sz w:val="24"/>
              </w:rPr>
              <w:t>综合评审200元）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2723" w:type="dxa"/>
            <w:vMerge w:val="continue"/>
            <w:vAlign w:val="center"/>
          </w:tcPr>
          <w:p>
            <w:pPr>
              <w:spacing w:line="400" w:lineRule="exact"/>
              <w:ind w:firstLine="0" w:firstLineChars="0"/>
              <w:jc w:val="center"/>
              <w:textAlignment w:val="center"/>
              <w:rPr>
                <w:rFonts w:ascii="仿宋" w:hAnsi="仿宋" w:eastAsia="仿宋"/>
                <w:sz w:val="24"/>
              </w:rPr>
            </w:pPr>
          </w:p>
        </w:tc>
        <w:tc>
          <w:tcPr>
            <w:tcW w:w="870" w:type="dxa"/>
            <w:vAlign w:val="center"/>
          </w:tcPr>
          <w:p>
            <w:pPr>
              <w:spacing w:line="400" w:lineRule="exact"/>
              <w:ind w:firstLine="0" w:firstLineChars="0"/>
              <w:jc w:val="center"/>
              <w:textAlignment w:val="center"/>
              <w:rPr>
                <w:rFonts w:ascii="仿宋" w:hAnsi="仿宋" w:eastAsia="仿宋"/>
                <w:sz w:val="24"/>
              </w:rPr>
            </w:pPr>
            <w:r>
              <w:rPr>
                <w:sz w:val="24"/>
              </w:rPr>
              <w:t>一级</w:t>
            </w:r>
          </w:p>
        </w:tc>
        <w:tc>
          <w:tcPr>
            <w:tcW w:w="5127" w:type="dxa"/>
            <w:vAlign w:val="center"/>
          </w:tcPr>
          <w:p>
            <w:pPr>
              <w:spacing w:line="400" w:lineRule="exact"/>
              <w:ind w:firstLine="0"/>
              <w:jc w:val="center"/>
              <w:textAlignment w:val="center"/>
              <w:rPr>
                <w:sz w:val="24"/>
              </w:rPr>
            </w:pPr>
            <w:r>
              <w:rPr>
                <w:sz w:val="24"/>
              </w:rPr>
              <w:t>720元</w:t>
            </w:r>
          </w:p>
          <w:p>
            <w:pPr>
              <w:spacing w:line="400" w:lineRule="exact"/>
              <w:ind w:firstLine="0"/>
              <w:jc w:val="center"/>
              <w:textAlignment w:val="center"/>
              <w:rPr>
                <w:sz w:val="24"/>
              </w:rPr>
            </w:pPr>
            <w:r>
              <w:rPr>
                <w:sz w:val="24"/>
              </w:rPr>
              <w:t>（含理论知识考试90元，专业能力考核330元，</w:t>
            </w:r>
          </w:p>
          <w:p>
            <w:pPr>
              <w:spacing w:line="400" w:lineRule="exact"/>
              <w:ind w:firstLine="0" w:firstLineChars="0"/>
              <w:jc w:val="center"/>
              <w:textAlignment w:val="center"/>
              <w:rPr>
                <w:rFonts w:ascii="仿宋" w:hAnsi="仿宋" w:eastAsia="仿宋"/>
                <w:sz w:val="24"/>
              </w:rPr>
            </w:pPr>
            <w:r>
              <w:rPr>
                <w:sz w:val="24"/>
              </w:rPr>
              <w:t>综合评审300元）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2723" w:type="dxa"/>
            <w:vMerge w:val="restart"/>
            <w:vAlign w:val="center"/>
          </w:tcPr>
          <w:p>
            <w:pPr>
              <w:spacing w:line="400" w:lineRule="exact"/>
              <w:ind w:firstLine="0" w:firstLineChars="0"/>
              <w:jc w:val="center"/>
              <w:textAlignment w:val="center"/>
              <w:rPr>
                <w:rFonts w:ascii="仿宋" w:hAnsi="仿宋" w:eastAsia="仿宋"/>
                <w:sz w:val="24"/>
              </w:rPr>
            </w:pPr>
            <w:r>
              <w:rPr>
                <w:sz w:val="24"/>
              </w:rPr>
              <w:t>劳动关系协调员</w:t>
            </w:r>
          </w:p>
        </w:tc>
        <w:tc>
          <w:tcPr>
            <w:tcW w:w="870" w:type="dxa"/>
            <w:vAlign w:val="center"/>
          </w:tcPr>
          <w:p>
            <w:pPr>
              <w:spacing w:line="400" w:lineRule="exact"/>
              <w:ind w:firstLine="0" w:firstLineChars="0"/>
              <w:jc w:val="center"/>
              <w:textAlignment w:val="center"/>
              <w:rPr>
                <w:rFonts w:ascii="仿宋" w:hAnsi="仿宋" w:eastAsia="仿宋"/>
                <w:sz w:val="24"/>
              </w:rPr>
            </w:pPr>
            <w:r>
              <w:rPr>
                <w:sz w:val="24"/>
              </w:rPr>
              <w:t>四级</w:t>
            </w:r>
          </w:p>
        </w:tc>
        <w:tc>
          <w:tcPr>
            <w:tcW w:w="5127" w:type="dxa"/>
            <w:vAlign w:val="center"/>
          </w:tcPr>
          <w:p>
            <w:pPr>
              <w:spacing w:line="400" w:lineRule="exact"/>
              <w:ind w:firstLine="0"/>
              <w:jc w:val="center"/>
              <w:textAlignment w:val="center"/>
              <w:rPr>
                <w:sz w:val="24"/>
              </w:rPr>
            </w:pPr>
            <w:r>
              <w:rPr>
                <w:sz w:val="24"/>
              </w:rPr>
              <w:t>220元</w:t>
            </w:r>
          </w:p>
          <w:p>
            <w:pPr>
              <w:spacing w:line="400" w:lineRule="exact"/>
              <w:ind w:firstLine="0"/>
              <w:jc w:val="center"/>
              <w:textAlignment w:val="center"/>
              <w:rPr>
                <w:rFonts w:ascii="仿宋" w:hAnsi="仿宋" w:eastAsia="仿宋"/>
                <w:sz w:val="24"/>
              </w:rPr>
            </w:pPr>
            <w:r>
              <w:rPr>
                <w:sz w:val="24"/>
              </w:rPr>
              <w:t>（含理论知识考试40元，专业能力考核180元）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2723" w:type="dxa"/>
            <w:vMerge w:val="continue"/>
            <w:vAlign w:val="center"/>
          </w:tcPr>
          <w:p>
            <w:pPr>
              <w:spacing w:line="400" w:lineRule="exact"/>
              <w:ind w:firstLine="0" w:firstLineChars="0"/>
              <w:jc w:val="center"/>
              <w:textAlignment w:val="center"/>
              <w:rPr>
                <w:rFonts w:ascii="仿宋" w:hAnsi="仿宋" w:eastAsia="仿宋"/>
                <w:sz w:val="24"/>
              </w:rPr>
            </w:pPr>
          </w:p>
        </w:tc>
        <w:tc>
          <w:tcPr>
            <w:tcW w:w="870" w:type="dxa"/>
            <w:vAlign w:val="center"/>
          </w:tcPr>
          <w:p>
            <w:pPr>
              <w:spacing w:line="400" w:lineRule="exact"/>
              <w:ind w:firstLine="0" w:firstLineChars="0"/>
              <w:jc w:val="center"/>
              <w:textAlignment w:val="center"/>
              <w:rPr>
                <w:rFonts w:ascii="仿宋" w:hAnsi="仿宋" w:eastAsia="仿宋"/>
                <w:sz w:val="24"/>
              </w:rPr>
            </w:pPr>
            <w:r>
              <w:rPr>
                <w:sz w:val="24"/>
              </w:rPr>
              <w:t>三级</w:t>
            </w:r>
          </w:p>
        </w:tc>
        <w:tc>
          <w:tcPr>
            <w:tcW w:w="5127" w:type="dxa"/>
            <w:vAlign w:val="center"/>
          </w:tcPr>
          <w:p>
            <w:pPr>
              <w:spacing w:line="400" w:lineRule="exact"/>
              <w:ind w:firstLine="0"/>
              <w:jc w:val="center"/>
              <w:textAlignment w:val="center"/>
              <w:rPr>
                <w:sz w:val="24"/>
              </w:rPr>
            </w:pPr>
            <w:r>
              <w:rPr>
                <w:sz w:val="24"/>
              </w:rPr>
              <w:t>290元</w:t>
            </w:r>
          </w:p>
          <w:p>
            <w:pPr>
              <w:spacing w:line="400" w:lineRule="exact"/>
              <w:ind w:firstLine="0"/>
              <w:jc w:val="center"/>
              <w:textAlignment w:val="center"/>
              <w:rPr>
                <w:rFonts w:ascii="仿宋" w:hAnsi="仿宋" w:eastAsia="仿宋"/>
                <w:sz w:val="24"/>
              </w:rPr>
            </w:pPr>
            <w:r>
              <w:rPr>
                <w:sz w:val="24"/>
              </w:rPr>
              <w:t>（含理论知识考试50元，专业能力考核240元）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2723" w:type="dxa"/>
            <w:vMerge w:val="continue"/>
            <w:vAlign w:val="center"/>
          </w:tcPr>
          <w:p>
            <w:pPr>
              <w:spacing w:line="400" w:lineRule="exact"/>
              <w:ind w:firstLine="0" w:firstLineChars="0"/>
              <w:jc w:val="center"/>
              <w:textAlignment w:val="center"/>
              <w:rPr>
                <w:rFonts w:ascii="仿宋" w:hAnsi="仿宋" w:eastAsia="仿宋"/>
                <w:sz w:val="24"/>
              </w:rPr>
            </w:pPr>
          </w:p>
        </w:tc>
        <w:tc>
          <w:tcPr>
            <w:tcW w:w="870" w:type="dxa"/>
            <w:vAlign w:val="center"/>
          </w:tcPr>
          <w:p>
            <w:pPr>
              <w:spacing w:line="400" w:lineRule="exact"/>
              <w:ind w:firstLine="0" w:firstLineChars="0"/>
              <w:jc w:val="center"/>
              <w:textAlignment w:val="center"/>
              <w:rPr>
                <w:rFonts w:ascii="仿宋" w:hAnsi="仿宋" w:eastAsia="仿宋"/>
                <w:sz w:val="24"/>
              </w:rPr>
            </w:pPr>
            <w:r>
              <w:rPr>
                <w:sz w:val="24"/>
              </w:rPr>
              <w:t>二级</w:t>
            </w:r>
          </w:p>
        </w:tc>
        <w:tc>
          <w:tcPr>
            <w:tcW w:w="5127" w:type="dxa"/>
            <w:vAlign w:val="center"/>
          </w:tcPr>
          <w:p>
            <w:pPr>
              <w:spacing w:line="400" w:lineRule="exact"/>
              <w:ind w:firstLine="0"/>
              <w:jc w:val="center"/>
              <w:textAlignment w:val="center"/>
              <w:rPr>
                <w:sz w:val="24"/>
              </w:rPr>
            </w:pPr>
            <w:r>
              <w:rPr>
                <w:sz w:val="24"/>
              </w:rPr>
              <w:t>550元</w:t>
            </w:r>
          </w:p>
          <w:p>
            <w:pPr>
              <w:spacing w:line="400" w:lineRule="exact"/>
              <w:ind w:firstLine="0"/>
              <w:jc w:val="center"/>
              <w:textAlignment w:val="center"/>
              <w:rPr>
                <w:sz w:val="24"/>
              </w:rPr>
            </w:pPr>
            <w:r>
              <w:rPr>
                <w:sz w:val="24"/>
              </w:rPr>
              <w:t>（含理论知识考试70元，专业能力考核280元，</w:t>
            </w:r>
          </w:p>
          <w:p>
            <w:pPr>
              <w:spacing w:line="400" w:lineRule="exact"/>
              <w:ind w:firstLine="0" w:firstLineChars="0"/>
              <w:jc w:val="center"/>
              <w:textAlignment w:val="center"/>
              <w:rPr>
                <w:rFonts w:ascii="仿宋" w:hAnsi="仿宋" w:eastAsia="仿宋"/>
                <w:sz w:val="24"/>
              </w:rPr>
            </w:pPr>
            <w:r>
              <w:rPr>
                <w:sz w:val="24"/>
              </w:rPr>
              <w:t>综合评审200元）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2723" w:type="dxa"/>
            <w:vMerge w:val="restart"/>
            <w:vAlign w:val="center"/>
          </w:tcPr>
          <w:p>
            <w:pPr>
              <w:spacing w:line="400" w:lineRule="exact"/>
              <w:ind w:firstLine="0" w:firstLineChars="0"/>
              <w:jc w:val="center"/>
              <w:textAlignment w:val="center"/>
              <w:rPr>
                <w:rFonts w:hint="eastAsia"/>
                <w:sz w:val="24"/>
              </w:rPr>
            </w:pPr>
            <w:r>
              <w:rPr>
                <w:rFonts w:hint="eastAsia"/>
                <w:sz w:val="24"/>
              </w:rPr>
              <w:t>企业人力资源管理师</w:t>
            </w:r>
          </w:p>
          <w:p>
            <w:pPr>
              <w:spacing w:line="400" w:lineRule="exact"/>
              <w:ind w:firstLine="0" w:firstLineChars="0"/>
              <w:jc w:val="center"/>
              <w:textAlignment w:val="center"/>
              <w:rPr>
                <w:rFonts w:ascii="仿宋" w:hAnsi="仿宋" w:eastAsia="仿宋"/>
                <w:sz w:val="24"/>
              </w:rPr>
            </w:pPr>
            <w:r>
              <w:rPr>
                <w:rFonts w:hint="eastAsia"/>
                <w:sz w:val="24"/>
              </w:rPr>
              <w:t>（劳务派遣管理员）</w:t>
            </w:r>
          </w:p>
        </w:tc>
        <w:tc>
          <w:tcPr>
            <w:tcW w:w="870" w:type="dxa"/>
            <w:vAlign w:val="center"/>
          </w:tcPr>
          <w:p>
            <w:pPr>
              <w:spacing w:line="400" w:lineRule="exact"/>
              <w:ind w:firstLine="0" w:firstLineChars="0"/>
              <w:jc w:val="center"/>
              <w:textAlignment w:val="center"/>
              <w:rPr>
                <w:sz w:val="24"/>
              </w:rPr>
            </w:pPr>
            <w:r>
              <w:rPr>
                <w:sz w:val="24"/>
              </w:rPr>
              <w:t>四级</w:t>
            </w:r>
          </w:p>
        </w:tc>
        <w:tc>
          <w:tcPr>
            <w:tcW w:w="5127" w:type="dxa"/>
            <w:vAlign w:val="center"/>
          </w:tcPr>
          <w:p>
            <w:pPr>
              <w:spacing w:line="400" w:lineRule="exact"/>
              <w:ind w:firstLine="0"/>
              <w:jc w:val="center"/>
              <w:textAlignment w:val="center"/>
              <w:rPr>
                <w:sz w:val="24"/>
              </w:rPr>
            </w:pPr>
            <w:r>
              <w:rPr>
                <w:sz w:val="24"/>
              </w:rPr>
              <w:t>2</w:t>
            </w:r>
            <w:r>
              <w:rPr>
                <w:rFonts w:hint="eastAsia"/>
                <w:sz w:val="24"/>
                <w:lang w:val="en-US" w:eastAsia="zh-CN"/>
              </w:rPr>
              <w:t>6</w:t>
            </w:r>
            <w:r>
              <w:rPr>
                <w:sz w:val="24"/>
              </w:rPr>
              <w:t>0元</w:t>
            </w:r>
          </w:p>
          <w:p>
            <w:pPr>
              <w:spacing w:line="400" w:lineRule="exact"/>
              <w:ind w:firstLine="0"/>
              <w:jc w:val="center"/>
              <w:textAlignment w:val="center"/>
              <w:rPr>
                <w:sz w:val="24"/>
              </w:rPr>
            </w:pPr>
            <w:r>
              <w:rPr>
                <w:sz w:val="24"/>
              </w:rPr>
              <w:t>（含理论知识考试</w:t>
            </w:r>
            <w:r>
              <w:rPr>
                <w:rFonts w:hint="eastAsia"/>
                <w:sz w:val="24"/>
                <w:lang w:val="en-US" w:eastAsia="zh-CN"/>
              </w:rPr>
              <w:t>6</w:t>
            </w:r>
            <w:r>
              <w:rPr>
                <w:sz w:val="24"/>
              </w:rPr>
              <w:t>0元，专业能力考核</w:t>
            </w:r>
            <w:r>
              <w:rPr>
                <w:rFonts w:hint="eastAsia"/>
                <w:sz w:val="24"/>
                <w:lang w:val="en-US" w:eastAsia="zh-CN"/>
              </w:rPr>
              <w:t>20</w:t>
            </w:r>
            <w:r>
              <w:rPr>
                <w:sz w:val="24"/>
              </w:rPr>
              <w:t>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2723" w:type="dxa"/>
            <w:vMerge w:val="continue"/>
            <w:vAlign w:val="center"/>
          </w:tcPr>
          <w:p>
            <w:pPr>
              <w:spacing w:line="400" w:lineRule="exact"/>
              <w:ind w:firstLine="0" w:firstLineChars="0"/>
              <w:jc w:val="center"/>
              <w:textAlignment w:val="center"/>
              <w:rPr>
                <w:rFonts w:ascii="仿宋" w:hAnsi="仿宋" w:eastAsia="仿宋"/>
                <w:sz w:val="24"/>
              </w:rPr>
            </w:pPr>
          </w:p>
        </w:tc>
        <w:tc>
          <w:tcPr>
            <w:tcW w:w="870" w:type="dxa"/>
            <w:vAlign w:val="center"/>
          </w:tcPr>
          <w:p>
            <w:pPr>
              <w:spacing w:line="400" w:lineRule="exact"/>
              <w:ind w:firstLine="0" w:firstLineChars="0"/>
              <w:jc w:val="center"/>
              <w:textAlignment w:val="center"/>
              <w:rPr>
                <w:sz w:val="24"/>
              </w:rPr>
            </w:pPr>
            <w:r>
              <w:rPr>
                <w:sz w:val="24"/>
              </w:rPr>
              <w:t>三级</w:t>
            </w:r>
          </w:p>
        </w:tc>
        <w:tc>
          <w:tcPr>
            <w:tcW w:w="5127" w:type="dxa"/>
            <w:vAlign w:val="center"/>
          </w:tcPr>
          <w:p>
            <w:pPr>
              <w:spacing w:line="400" w:lineRule="exact"/>
              <w:ind w:firstLine="0"/>
              <w:jc w:val="center"/>
              <w:textAlignment w:val="center"/>
              <w:rPr>
                <w:sz w:val="24"/>
              </w:rPr>
            </w:pPr>
            <w:r>
              <w:rPr>
                <w:sz w:val="24"/>
              </w:rPr>
              <w:t>330元</w:t>
            </w:r>
          </w:p>
          <w:p>
            <w:pPr>
              <w:spacing w:line="400" w:lineRule="exact"/>
              <w:ind w:firstLine="0"/>
              <w:jc w:val="center"/>
              <w:textAlignment w:val="center"/>
              <w:rPr>
                <w:sz w:val="24"/>
              </w:rPr>
            </w:pPr>
            <w:r>
              <w:rPr>
                <w:sz w:val="24"/>
              </w:rPr>
              <w:t>（含理论知识考试70元，专业能力考核260元）</w:t>
            </w:r>
          </w:p>
        </w:tc>
      </w:tr>
    </w:tbl>
    <w:p>
      <w:pPr>
        <w:spacing w:line="600" w:lineRule="exact"/>
        <w:rPr>
          <w:rFonts w:ascii="仿宋" w:hAnsi="仿宋" w:eastAsia="仿宋"/>
          <w:szCs w:val="32"/>
        </w:rPr>
      </w:pPr>
    </w:p>
    <w:p>
      <w:pPr>
        <w:spacing w:line="500" w:lineRule="exact"/>
        <w:ind w:firstLine="420" w:firstLineChars="200"/>
        <w:jc w:val="center"/>
        <w:rPr>
          <w:sz w:val="28"/>
          <w:szCs w:val="28"/>
        </w:rPr>
      </w:pPr>
      <w:r>
        <w:rPr>
          <w:rFonts w:ascii="仿宋" w:hAnsi="仿宋" w:eastAsia="仿宋"/>
          <w:szCs w:val="32"/>
        </w:rPr>
        <w:br w:type="page"/>
      </w:r>
    </w:p>
    <w:p>
      <w:pPr>
        <w:spacing w:line="500" w:lineRule="exact"/>
        <w:jc w:val="left"/>
        <w:rPr>
          <w:rFonts w:hint="eastAsia" w:ascii="仿宋" w:hAnsi="仿宋" w:eastAsia="仿宋"/>
          <w:sz w:val="32"/>
          <w:szCs w:val="32"/>
          <w:lang w:val="en-US" w:eastAsia="zh-CN"/>
        </w:rPr>
      </w:pPr>
      <w:r>
        <w:rPr>
          <w:rFonts w:hint="eastAsia" w:ascii="仿宋" w:hAnsi="仿宋" w:eastAsia="仿宋"/>
          <w:sz w:val="32"/>
          <w:szCs w:val="32"/>
        </w:rPr>
        <w:t>附件</w:t>
      </w:r>
      <w:r>
        <w:rPr>
          <w:rFonts w:hint="eastAsia" w:ascii="仿宋" w:hAnsi="仿宋" w:eastAsia="仿宋"/>
          <w:sz w:val="32"/>
          <w:szCs w:val="32"/>
          <w:lang w:val="en-US" w:eastAsia="zh-CN"/>
        </w:rPr>
        <w:t>5</w:t>
      </w:r>
    </w:p>
    <w:p>
      <w:pPr>
        <w:spacing w:line="500" w:lineRule="exact"/>
        <w:jc w:val="center"/>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考生须知</w:t>
      </w:r>
    </w:p>
    <w:p>
      <w:pPr>
        <w:spacing w:line="500" w:lineRule="exact"/>
        <w:ind w:firstLine="880" w:firstLineChars="200"/>
        <w:jc w:val="left"/>
        <w:rPr>
          <w:rFonts w:hint="eastAsia" w:ascii="方正小标宋_GBK" w:hAnsi="方正小标宋_GBK" w:eastAsia="方正小标宋_GBK" w:cs="方正小标宋_GBK"/>
          <w:sz w:val="44"/>
          <w:szCs w:val="44"/>
        </w:rPr>
      </w:pPr>
    </w:p>
    <w:p>
      <w:pPr>
        <w:spacing w:line="500" w:lineRule="exact"/>
        <w:ind w:firstLine="640" w:firstLineChars="200"/>
        <w:jc w:val="left"/>
        <w:rPr>
          <w:rFonts w:hint="eastAsia" w:ascii="仿宋" w:hAnsi="仿宋" w:eastAsia="仿宋" w:cs="仿宋"/>
          <w:sz w:val="32"/>
          <w:szCs w:val="32"/>
        </w:rPr>
      </w:pPr>
      <w:r>
        <w:rPr>
          <w:rFonts w:hint="eastAsia" w:ascii="仿宋" w:hAnsi="仿宋" w:eastAsia="仿宋" w:cs="仿宋"/>
          <w:sz w:val="32"/>
          <w:szCs w:val="32"/>
        </w:rPr>
        <w:t>1．参加考试的考生应自备一次性医用口罩，做好个人防护。</w:t>
      </w:r>
    </w:p>
    <w:p>
      <w:pPr>
        <w:spacing w:line="500" w:lineRule="exact"/>
        <w:ind w:firstLine="640" w:firstLineChars="200"/>
        <w:jc w:val="left"/>
        <w:rPr>
          <w:rFonts w:hint="eastAsia" w:ascii="仿宋" w:hAnsi="仿宋" w:eastAsia="仿宋" w:cs="仿宋"/>
          <w:sz w:val="32"/>
          <w:szCs w:val="32"/>
        </w:rPr>
      </w:pPr>
      <w:r>
        <w:rPr>
          <w:rFonts w:hint="eastAsia" w:ascii="仿宋" w:hAnsi="仿宋" w:eastAsia="仿宋" w:cs="仿宋"/>
          <w:sz w:val="32"/>
          <w:szCs w:val="32"/>
        </w:rPr>
        <w:t>2．开考前15分钟考生凭准考证和有效期内身份证（军官或士兵证）进入考场，缺一不可。居民身份证遗失或过期的考生，必须持有临时身份证，或户口所在地派出所开具的带有考生本人照片并加盖公章的身份证明方可参加考试，否则一律不得进入考场参加考试。在核对身份证件时，考生应摘下口罩，并尽量缩短时间，以便工作人员确认是否为其本人。</w:t>
      </w:r>
    </w:p>
    <w:p>
      <w:pPr>
        <w:spacing w:line="500" w:lineRule="exact"/>
        <w:ind w:firstLine="640" w:firstLineChars="200"/>
        <w:jc w:val="left"/>
        <w:rPr>
          <w:rFonts w:hint="eastAsia" w:ascii="仿宋" w:hAnsi="仿宋" w:eastAsia="仿宋" w:cs="仿宋"/>
          <w:sz w:val="32"/>
          <w:szCs w:val="32"/>
        </w:rPr>
      </w:pPr>
      <w:r>
        <w:rPr>
          <w:rFonts w:hint="eastAsia" w:ascii="仿宋" w:hAnsi="仿宋" w:eastAsia="仿宋" w:cs="仿宋"/>
          <w:sz w:val="32"/>
          <w:szCs w:val="32"/>
        </w:rPr>
        <w:t>3．考生对号入座，并将相关证件放在桌面上，以便查验。考生迟到30分钟不得进入考场；开考30分钟后方可离场，提前退出考场者不得在考场附近逗留。</w:t>
      </w:r>
    </w:p>
    <w:p>
      <w:pPr>
        <w:spacing w:line="500" w:lineRule="exact"/>
        <w:ind w:firstLine="640" w:firstLineChars="200"/>
        <w:jc w:val="left"/>
        <w:rPr>
          <w:rFonts w:hint="eastAsia" w:ascii="仿宋" w:hAnsi="仿宋" w:eastAsia="仿宋" w:cs="仿宋"/>
          <w:sz w:val="32"/>
          <w:szCs w:val="32"/>
        </w:rPr>
      </w:pPr>
      <w:r>
        <w:rPr>
          <w:rFonts w:hint="eastAsia" w:ascii="仿宋" w:hAnsi="仿宋" w:eastAsia="仿宋" w:cs="仿宋"/>
          <w:sz w:val="32"/>
          <w:szCs w:val="32"/>
        </w:rPr>
        <w:t>4．考生进入考场，只准携带与考试有关的黑色签字笔、2B铅笔、橡皮擦等文具入座，草稿纸由考场统一提供，开考后不得传递任何物品。其余物品应按监考人员要求统一摆放在指定位置，严禁携带手机等通信、电子、存储或其它设备入座，违者按违纪处理。</w:t>
      </w:r>
    </w:p>
    <w:p>
      <w:pPr>
        <w:spacing w:line="500" w:lineRule="exact"/>
        <w:ind w:firstLine="640" w:firstLineChars="200"/>
        <w:jc w:val="left"/>
        <w:rPr>
          <w:rFonts w:hint="eastAsia" w:ascii="仿宋" w:hAnsi="仿宋" w:eastAsia="仿宋" w:cs="仿宋"/>
          <w:sz w:val="32"/>
          <w:szCs w:val="32"/>
        </w:rPr>
      </w:pPr>
      <w:r>
        <w:rPr>
          <w:rFonts w:hint="eastAsia" w:ascii="仿宋" w:hAnsi="仿宋" w:eastAsia="仿宋" w:cs="仿宋"/>
          <w:sz w:val="32"/>
          <w:szCs w:val="32"/>
        </w:rPr>
        <w:t>5．考生在试卷发放后，须在答题卡规定的位置上用黑色签字笔准确填写本人姓名和准考证号，用2B铅笔在准考证号对应位置填涂，不得做任何其它标记。</w:t>
      </w:r>
    </w:p>
    <w:p>
      <w:pPr>
        <w:spacing w:line="500" w:lineRule="exact"/>
        <w:ind w:firstLine="640" w:firstLineChars="200"/>
        <w:jc w:val="left"/>
        <w:rPr>
          <w:rFonts w:hint="eastAsia" w:ascii="仿宋" w:hAnsi="仿宋" w:eastAsia="仿宋" w:cs="仿宋"/>
          <w:sz w:val="32"/>
          <w:szCs w:val="32"/>
        </w:rPr>
      </w:pPr>
      <w:r>
        <w:rPr>
          <w:rFonts w:hint="eastAsia" w:ascii="仿宋" w:hAnsi="仿宋" w:eastAsia="仿宋" w:cs="仿宋"/>
          <w:sz w:val="32"/>
          <w:szCs w:val="32"/>
        </w:rPr>
        <w:t>6．考生不得要求监考人员解释试题，如遇试卷分发错误、页码序号不对、字迹模糊、答题卡有折皱、污损等问题，可举手向监考人员询问。</w:t>
      </w:r>
    </w:p>
    <w:p>
      <w:pPr>
        <w:spacing w:line="500" w:lineRule="exact"/>
        <w:ind w:firstLine="640" w:firstLineChars="200"/>
        <w:jc w:val="left"/>
        <w:rPr>
          <w:rFonts w:hint="eastAsia" w:ascii="仿宋" w:hAnsi="仿宋" w:eastAsia="仿宋" w:cs="仿宋"/>
          <w:sz w:val="32"/>
          <w:szCs w:val="32"/>
        </w:rPr>
      </w:pPr>
      <w:r>
        <w:rPr>
          <w:rFonts w:hint="eastAsia" w:ascii="仿宋" w:hAnsi="仿宋" w:eastAsia="仿宋" w:cs="仿宋"/>
          <w:sz w:val="32"/>
          <w:szCs w:val="32"/>
        </w:rPr>
        <w:t>7．考生在考场内必须保持安静，遵守考场纪律，独立完成考试。不得交头接耳，不得窥视他人试卷及答题卡，或为他人窥视提供便利，严禁抄袭。不得有吸烟等不文明行为扰乱考场秩序，否则按违纪处理。</w:t>
      </w:r>
    </w:p>
    <w:p>
      <w:pPr>
        <w:spacing w:line="500" w:lineRule="exact"/>
        <w:ind w:firstLine="640" w:firstLineChars="200"/>
        <w:jc w:val="left"/>
        <w:rPr>
          <w:rFonts w:hint="eastAsia" w:ascii="仿宋" w:hAnsi="仿宋" w:eastAsia="仿宋" w:cs="仿宋"/>
          <w:sz w:val="32"/>
          <w:szCs w:val="32"/>
        </w:rPr>
      </w:pPr>
      <w:r>
        <w:rPr>
          <w:rFonts w:hint="eastAsia" w:ascii="仿宋" w:hAnsi="仿宋" w:eastAsia="仿宋" w:cs="仿宋"/>
          <w:sz w:val="32"/>
          <w:szCs w:val="32"/>
        </w:rPr>
        <w:t>8．考试结束，考生应立即停止答题，并在座位上等候监考人员收卷，经监考人员清点允许后方可离开考场，不得将试卷、答题卡和草稿纸带出考场，交卷后不得在考场附近聚集交流。</w:t>
      </w:r>
    </w:p>
    <w:p>
      <w:pPr>
        <w:spacing w:line="500" w:lineRule="exact"/>
        <w:ind w:firstLine="640" w:firstLineChars="200"/>
        <w:jc w:val="left"/>
        <w:rPr>
          <w:rFonts w:hint="eastAsia" w:ascii="仿宋" w:hAnsi="仿宋" w:eastAsia="仿宋"/>
          <w:sz w:val="32"/>
          <w:szCs w:val="32"/>
        </w:rPr>
      </w:pPr>
      <w:r>
        <w:rPr>
          <w:rFonts w:hint="eastAsia" w:ascii="仿宋" w:hAnsi="仿宋" w:eastAsia="仿宋" w:cs="仿宋"/>
          <w:sz w:val="32"/>
          <w:szCs w:val="32"/>
        </w:rPr>
        <w:t>9．考生应服从考试工作人员管理，接受监考人员的监督和检查。对无理取闹，辱骂、威胁工作人员者，按有关纪律和规定处理。</w:t>
      </w:r>
      <w:r>
        <w:rPr>
          <w:rFonts w:hint="eastAsia" w:ascii="方正小标宋_GBK" w:hAnsi="方正小标宋_GBK" w:eastAsia="方正小标宋_GBK" w:cs="方正小标宋_GBK"/>
          <w:sz w:val="44"/>
          <w:szCs w:val="44"/>
        </w:rPr>
        <w:t xml:space="preserve"> </w:t>
      </w:r>
    </w:p>
    <w:p>
      <w:pPr>
        <w:spacing w:line="500" w:lineRule="exact"/>
        <w:ind w:firstLine="640" w:firstLineChars="200"/>
        <w:jc w:val="left"/>
        <w:rPr>
          <w:rFonts w:hint="eastAsia" w:ascii="仿宋" w:hAnsi="仿宋" w:eastAsia="仿宋"/>
          <w:sz w:val="32"/>
          <w:szCs w:val="32"/>
        </w:rPr>
      </w:pPr>
    </w:p>
    <w:p>
      <w:pPr>
        <w:spacing w:line="500" w:lineRule="exact"/>
        <w:ind w:firstLine="640" w:firstLineChars="200"/>
        <w:jc w:val="left"/>
        <w:rPr>
          <w:rFonts w:hint="eastAsia" w:ascii="仿宋" w:hAnsi="仿宋" w:eastAsia="仿宋"/>
          <w:sz w:val="32"/>
          <w:szCs w:val="32"/>
        </w:rPr>
      </w:pPr>
    </w:p>
    <w:p>
      <w:pPr>
        <w:spacing w:line="500" w:lineRule="exact"/>
        <w:ind w:firstLine="640" w:firstLineChars="200"/>
        <w:jc w:val="left"/>
        <w:rPr>
          <w:rFonts w:hint="eastAsia" w:ascii="仿宋" w:hAnsi="仿宋" w:eastAsia="仿宋"/>
          <w:sz w:val="32"/>
          <w:szCs w:val="32"/>
        </w:rPr>
      </w:pPr>
    </w:p>
    <w:p>
      <w:pPr>
        <w:spacing w:line="500" w:lineRule="exact"/>
        <w:ind w:firstLine="640" w:firstLineChars="200"/>
        <w:jc w:val="left"/>
        <w:rPr>
          <w:rFonts w:hint="eastAsia" w:ascii="仿宋" w:hAnsi="仿宋" w:eastAsia="仿宋"/>
          <w:sz w:val="32"/>
          <w:szCs w:val="32"/>
        </w:rPr>
      </w:pPr>
    </w:p>
    <w:p>
      <w:pPr>
        <w:spacing w:line="500" w:lineRule="exact"/>
        <w:ind w:firstLine="640" w:firstLineChars="200"/>
        <w:jc w:val="left"/>
        <w:rPr>
          <w:rFonts w:hint="eastAsia" w:ascii="仿宋" w:hAnsi="仿宋" w:eastAsia="仿宋"/>
          <w:sz w:val="32"/>
          <w:szCs w:val="32"/>
        </w:rPr>
      </w:pPr>
    </w:p>
    <w:p>
      <w:pPr>
        <w:spacing w:line="500" w:lineRule="exact"/>
        <w:ind w:firstLine="640" w:firstLineChars="200"/>
        <w:jc w:val="left"/>
        <w:rPr>
          <w:rFonts w:hint="eastAsia" w:ascii="仿宋" w:hAnsi="仿宋" w:eastAsia="仿宋"/>
          <w:sz w:val="32"/>
          <w:szCs w:val="32"/>
        </w:rPr>
      </w:pPr>
    </w:p>
    <w:p>
      <w:pPr>
        <w:spacing w:line="500" w:lineRule="exact"/>
        <w:ind w:firstLine="640" w:firstLineChars="200"/>
        <w:jc w:val="left"/>
        <w:rPr>
          <w:rFonts w:hint="eastAsia" w:ascii="仿宋" w:hAnsi="仿宋" w:eastAsia="仿宋"/>
          <w:sz w:val="32"/>
          <w:szCs w:val="32"/>
        </w:rPr>
      </w:pPr>
    </w:p>
    <w:p>
      <w:pPr>
        <w:spacing w:line="500" w:lineRule="exact"/>
        <w:ind w:firstLine="640" w:firstLineChars="200"/>
        <w:jc w:val="left"/>
        <w:rPr>
          <w:rFonts w:hint="eastAsia" w:ascii="仿宋" w:hAnsi="仿宋" w:eastAsia="仿宋"/>
          <w:sz w:val="32"/>
          <w:szCs w:val="32"/>
        </w:rPr>
      </w:pPr>
    </w:p>
    <w:p>
      <w:pPr>
        <w:spacing w:line="500" w:lineRule="exact"/>
        <w:ind w:firstLine="640" w:firstLineChars="200"/>
        <w:jc w:val="left"/>
        <w:rPr>
          <w:rFonts w:hint="eastAsia" w:ascii="仿宋" w:hAnsi="仿宋" w:eastAsia="仿宋"/>
          <w:sz w:val="32"/>
          <w:szCs w:val="32"/>
        </w:rPr>
      </w:pPr>
    </w:p>
    <w:p>
      <w:pPr>
        <w:spacing w:line="500" w:lineRule="exact"/>
        <w:ind w:firstLine="640" w:firstLineChars="200"/>
        <w:jc w:val="left"/>
        <w:rPr>
          <w:rFonts w:hint="eastAsia" w:ascii="仿宋" w:hAnsi="仿宋" w:eastAsia="仿宋"/>
          <w:sz w:val="32"/>
          <w:szCs w:val="32"/>
        </w:rPr>
      </w:pPr>
    </w:p>
    <w:p>
      <w:pPr>
        <w:spacing w:line="500" w:lineRule="exact"/>
        <w:ind w:firstLine="640" w:firstLineChars="200"/>
        <w:jc w:val="left"/>
        <w:rPr>
          <w:rFonts w:hint="eastAsia" w:ascii="仿宋" w:hAnsi="仿宋" w:eastAsia="仿宋"/>
          <w:sz w:val="32"/>
          <w:szCs w:val="32"/>
        </w:rPr>
      </w:pPr>
    </w:p>
    <w:p>
      <w:pPr>
        <w:spacing w:line="500" w:lineRule="exact"/>
        <w:ind w:firstLine="640" w:firstLineChars="200"/>
        <w:jc w:val="left"/>
        <w:rPr>
          <w:rFonts w:hint="eastAsia" w:ascii="仿宋" w:hAnsi="仿宋" w:eastAsia="仿宋"/>
          <w:sz w:val="32"/>
          <w:szCs w:val="32"/>
        </w:rPr>
      </w:pPr>
    </w:p>
    <w:p>
      <w:pPr>
        <w:spacing w:line="500" w:lineRule="exact"/>
        <w:ind w:firstLine="640" w:firstLineChars="200"/>
        <w:jc w:val="left"/>
        <w:rPr>
          <w:rFonts w:hint="eastAsia" w:ascii="仿宋" w:hAnsi="仿宋" w:eastAsia="仿宋"/>
          <w:sz w:val="32"/>
          <w:szCs w:val="32"/>
        </w:rPr>
      </w:pPr>
    </w:p>
    <w:p>
      <w:pPr>
        <w:spacing w:line="500" w:lineRule="exact"/>
        <w:ind w:firstLine="640" w:firstLineChars="200"/>
        <w:jc w:val="left"/>
        <w:rPr>
          <w:rFonts w:hint="eastAsia" w:ascii="仿宋" w:hAnsi="仿宋" w:eastAsia="仿宋"/>
          <w:sz w:val="32"/>
          <w:szCs w:val="32"/>
        </w:rPr>
      </w:pPr>
    </w:p>
    <w:p>
      <w:pPr>
        <w:spacing w:line="500" w:lineRule="exact"/>
        <w:ind w:firstLine="640" w:firstLineChars="200"/>
        <w:jc w:val="left"/>
        <w:rPr>
          <w:rFonts w:hint="eastAsia" w:ascii="仿宋" w:hAnsi="仿宋" w:eastAsia="仿宋"/>
          <w:sz w:val="32"/>
          <w:szCs w:val="32"/>
        </w:rPr>
      </w:pPr>
    </w:p>
    <w:p>
      <w:pPr>
        <w:spacing w:line="500" w:lineRule="exact"/>
        <w:ind w:firstLine="640" w:firstLineChars="200"/>
        <w:jc w:val="left"/>
        <w:rPr>
          <w:rFonts w:hint="eastAsia" w:ascii="仿宋" w:hAnsi="仿宋" w:eastAsia="仿宋"/>
          <w:sz w:val="32"/>
          <w:szCs w:val="32"/>
        </w:rPr>
      </w:pPr>
    </w:p>
    <w:p>
      <w:pPr>
        <w:spacing w:line="500" w:lineRule="exact"/>
        <w:jc w:val="left"/>
        <w:rPr>
          <w:rFonts w:hint="eastAsia" w:ascii="仿宋" w:hAnsi="仿宋" w:eastAsia="仿宋"/>
          <w:sz w:val="32"/>
          <w:szCs w:val="32"/>
          <w:lang w:eastAsia="zh-CN"/>
        </w:rPr>
      </w:pPr>
      <w:r>
        <w:rPr>
          <w:rFonts w:hint="eastAsia" w:ascii="仿宋" w:hAnsi="仿宋" w:eastAsia="仿宋"/>
          <w:sz w:val="32"/>
          <w:szCs w:val="32"/>
        </w:rPr>
        <w:t>附件</w:t>
      </w:r>
      <w:r>
        <w:rPr>
          <w:rFonts w:hint="eastAsia" w:ascii="仿宋" w:hAnsi="仿宋" w:eastAsia="仿宋"/>
          <w:sz w:val="32"/>
          <w:szCs w:val="32"/>
          <w:lang w:val="en-US" w:eastAsia="zh-CN"/>
        </w:rPr>
        <w:t>6</w:t>
      </w:r>
    </w:p>
    <w:p>
      <w:pPr>
        <w:spacing w:line="500" w:lineRule="exact"/>
        <w:jc w:val="center"/>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答题卡使用说明</w:t>
      </w:r>
    </w:p>
    <w:p>
      <w:pPr>
        <w:spacing w:line="500" w:lineRule="exact"/>
        <w:ind w:firstLine="640" w:firstLineChars="200"/>
        <w:jc w:val="left"/>
        <w:rPr>
          <w:rFonts w:ascii="仿宋" w:hAnsi="仿宋" w:eastAsia="仿宋"/>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标准化笔试考试使用答题卡进行答卷。答题卡使用不规范或填涂错误都会直接影响考生的成绩，每个考生须严格按有关要求认真、准确地进行答题卡填涂。</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一、答题工具</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1．黑色签字笔，用于在答题卡上填写汉字或数字等考生基本信息以及主观题作答。</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2．</w:t>
      </w:r>
      <w:r>
        <w:rPr>
          <w:rFonts w:hint="default" w:ascii="Times New Roman" w:hAnsi="Times New Roman" w:eastAsia="仿宋" w:cs="Times New Roman"/>
          <w:sz w:val="32"/>
          <w:szCs w:val="32"/>
        </w:rPr>
        <w:t>2B</w:t>
      </w:r>
      <w:r>
        <w:rPr>
          <w:rFonts w:hint="eastAsia" w:ascii="仿宋" w:hAnsi="仿宋" w:eastAsia="仿宋" w:cs="仿宋"/>
          <w:sz w:val="32"/>
          <w:szCs w:val="32"/>
        </w:rPr>
        <w:t>铅笔，用于填涂准考证号码和客观题答案选项。</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二、填涂要求</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1．考生拿到答题卡后，先用黑色签字笔填写姓名、地区（市）、认定地点、报考职业、报考等级、准考证号等有关信息。填写职业名称等信息时，所填汉字不应超过下划线，且不能越过黑色识别线，否则影响阅卡机识别。</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2．在准考证一栏中，空格用黑色签字笔填写阿拉伯数字，并用</w:t>
      </w:r>
      <w:r>
        <w:rPr>
          <w:rFonts w:hint="default" w:ascii="Times New Roman" w:hAnsi="Times New Roman" w:eastAsia="仿宋" w:cs="Times New Roman"/>
          <w:sz w:val="32"/>
          <w:szCs w:val="32"/>
        </w:rPr>
        <w:t>2B</w:t>
      </w:r>
      <w:r>
        <w:rPr>
          <w:rFonts w:hint="eastAsia" w:ascii="仿宋" w:hAnsi="仿宋" w:eastAsia="仿宋" w:cs="仿宋"/>
          <w:sz w:val="32"/>
          <w:szCs w:val="32"/>
        </w:rPr>
        <w:t>铅笔将相对应的数字涂黑。</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3．客观题作答时，使用</w:t>
      </w:r>
      <w:r>
        <w:rPr>
          <w:rFonts w:hint="default" w:ascii="Times New Roman" w:hAnsi="Times New Roman" w:eastAsia="仿宋" w:cs="Times New Roman"/>
          <w:sz w:val="32"/>
          <w:szCs w:val="32"/>
        </w:rPr>
        <w:t>2B</w:t>
      </w:r>
      <w:r>
        <w:rPr>
          <w:rFonts w:hint="eastAsia" w:ascii="仿宋" w:hAnsi="仿宋" w:eastAsia="仿宋" w:cs="仿宋"/>
          <w:sz w:val="32"/>
          <w:szCs w:val="32"/>
        </w:rPr>
        <w:t>铅笔将正确的答案在答题卡中相应题号下的字母涂黑，黑度以把信息点中的数字或字母盖住为准。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4．主观题作答时，使用</w:t>
      </w:r>
      <w:r>
        <w:rPr>
          <w:rFonts w:hint="default" w:ascii="Times New Roman" w:hAnsi="Times New Roman" w:eastAsia="仿宋" w:cs="Times New Roman"/>
          <w:sz w:val="32"/>
          <w:szCs w:val="32"/>
        </w:rPr>
        <w:t>0.5mm</w:t>
      </w:r>
      <w:r>
        <w:rPr>
          <w:rFonts w:hint="eastAsia" w:ascii="仿宋" w:hAnsi="仿宋" w:eastAsia="仿宋" w:cs="仿宋"/>
          <w:sz w:val="32"/>
          <w:szCs w:val="32"/>
        </w:rPr>
        <w:t>黑色签字笔书写，在</w:t>
      </w:r>
      <w:r>
        <w:rPr>
          <w:rFonts w:hint="eastAsia" w:ascii="仿宋" w:hAnsi="仿宋" w:eastAsia="仿宋" w:cs="仿宋"/>
          <w:b/>
          <w:bCs/>
          <w:sz w:val="32"/>
          <w:szCs w:val="32"/>
        </w:rPr>
        <w:t>“指定区域”</w:t>
      </w:r>
      <w:r>
        <w:rPr>
          <w:rFonts w:hint="eastAsia" w:ascii="仿宋" w:hAnsi="仿宋" w:eastAsia="仿宋" w:cs="仿宋"/>
          <w:sz w:val="32"/>
          <w:szCs w:val="32"/>
        </w:rPr>
        <w:t>内作答，</w:t>
      </w:r>
      <w:r>
        <w:rPr>
          <w:rFonts w:hint="eastAsia" w:ascii="仿宋" w:hAnsi="仿宋" w:eastAsia="仿宋" w:cs="仿宋"/>
          <w:b/>
          <w:bCs/>
          <w:sz w:val="32"/>
          <w:szCs w:val="32"/>
        </w:rPr>
        <w:t>严禁跨区域作答</w:t>
      </w:r>
      <w:r>
        <w:rPr>
          <w:rFonts w:hint="eastAsia" w:ascii="仿宋" w:hAnsi="仿宋" w:eastAsia="仿宋" w:cs="仿宋"/>
          <w:sz w:val="32"/>
          <w:szCs w:val="32"/>
        </w:rPr>
        <w:t>。</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三、注意事项</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1．考生拿到答题卡后，要认真检查答题卡有无破损或污迹，若有应立即提出更换。</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2．考生要确保填涂的</w:t>
      </w:r>
      <w:r>
        <w:rPr>
          <w:rFonts w:hint="eastAsia" w:ascii="仿宋" w:hAnsi="仿宋" w:eastAsia="仿宋" w:cs="仿宋"/>
          <w:b/>
          <w:bCs/>
          <w:sz w:val="32"/>
          <w:szCs w:val="32"/>
        </w:rPr>
        <w:t>准考证号准确无误</w:t>
      </w:r>
      <w:r>
        <w:rPr>
          <w:rFonts w:hint="eastAsia" w:ascii="仿宋" w:hAnsi="仿宋" w:eastAsia="仿宋" w:cs="仿宋"/>
          <w:sz w:val="32"/>
          <w:szCs w:val="32"/>
        </w:rPr>
        <w:t>，不可少填、漏填或填成身份证号。</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3．填涂过程中，考生应看清答题卡上的题号排列顺序后再填涂选项，不要错位也不要多涂或漏涂，对于涂错的信息点，必须用橡皮擦干净后再重新填涂，不得做任何其他记号。</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4．主观题作答时要</w:t>
      </w:r>
      <w:r>
        <w:rPr>
          <w:rFonts w:hint="eastAsia" w:ascii="仿宋" w:hAnsi="仿宋" w:eastAsia="仿宋" w:cs="仿宋"/>
          <w:b/>
          <w:bCs/>
          <w:sz w:val="32"/>
          <w:szCs w:val="32"/>
        </w:rPr>
        <w:t>注意每道题答题区域</w:t>
      </w:r>
      <w:r>
        <w:rPr>
          <w:rFonts w:hint="eastAsia" w:ascii="仿宋" w:hAnsi="仿宋" w:eastAsia="仿宋" w:cs="仿宋"/>
          <w:sz w:val="32"/>
          <w:szCs w:val="32"/>
        </w:rPr>
        <w:t>，未在指定区域内作答的信息一律</w:t>
      </w:r>
      <w:r>
        <w:rPr>
          <w:rFonts w:hint="eastAsia" w:ascii="仿宋" w:hAnsi="仿宋" w:eastAsia="仿宋" w:cs="仿宋"/>
          <w:b/>
          <w:bCs/>
          <w:sz w:val="32"/>
          <w:szCs w:val="32"/>
        </w:rPr>
        <w:t>无效</w:t>
      </w:r>
      <w:r>
        <w:rPr>
          <w:rFonts w:hint="eastAsia" w:ascii="仿宋" w:hAnsi="仿宋" w:eastAsia="仿宋" w:cs="仿宋"/>
          <w:sz w:val="32"/>
          <w:szCs w:val="32"/>
        </w:rPr>
        <w:t>，签字笔书写修改时禁止使用修正液、橡皮、胶带等，否则责任自负。</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5．标准化笔试考试必须在答题卡上作答，在试卷上作答无效，须保持答题卡的清洁、无污迹，不要折叠、撕裂、弄皱，以避免阅卡时难以扫描而影响考生成绩。</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p>
    <w:p>
      <w:pPr>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sz w:val="32"/>
          <w:szCs w:val="32"/>
        </w:rPr>
      </w:pPr>
    </w:p>
    <w:p>
      <w:pPr>
        <w:spacing w:line="500" w:lineRule="exact"/>
        <w:jc w:val="left"/>
        <w:rPr>
          <w:rFonts w:hint="eastAsia" w:ascii="仿宋" w:hAnsi="仿宋" w:eastAsia="仿宋"/>
          <w:sz w:val="32"/>
          <w:szCs w:val="32"/>
          <w:lang w:eastAsia="zh-CN"/>
        </w:rPr>
      </w:pPr>
      <w:r>
        <w:rPr>
          <w:rFonts w:hint="eastAsia" w:ascii="仿宋" w:hAnsi="仿宋" w:eastAsia="仿宋"/>
          <w:sz w:val="32"/>
          <w:szCs w:val="32"/>
        </w:rPr>
        <w:t>附件</w:t>
      </w:r>
      <w:r>
        <w:rPr>
          <w:rFonts w:hint="eastAsia" w:ascii="仿宋" w:hAnsi="仿宋" w:eastAsia="仿宋"/>
          <w:sz w:val="32"/>
          <w:szCs w:val="32"/>
          <w:lang w:val="en-US" w:eastAsia="zh-CN"/>
        </w:rPr>
        <w:t>6</w:t>
      </w:r>
    </w:p>
    <w:p>
      <w:pPr>
        <w:spacing w:line="500" w:lineRule="exact"/>
        <w:jc w:val="center"/>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lang w:eastAsia="zh-CN"/>
        </w:rPr>
        <w:t>江苏人社实名注册认证流程</w:t>
      </w:r>
    </w:p>
    <w:p>
      <w:pPr>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sz w:val="32"/>
          <w:szCs w:val="32"/>
        </w:rPr>
      </w:pPr>
    </w:p>
    <w:p>
      <w:pPr>
        <w:keepNext w:val="0"/>
        <w:keepLines w:val="0"/>
        <w:pageBreakBefore w:val="0"/>
        <w:widowControl w:val="0"/>
        <w:kinsoku/>
        <w:wordWrap/>
        <w:overflowPunct/>
        <w:topLinePunct w:val="0"/>
        <w:autoSpaceDE/>
        <w:autoSpaceDN/>
        <w:bidi w:val="0"/>
        <w:adjustRightInd/>
        <w:snapToGrid/>
        <w:textAlignment w:val="auto"/>
        <w:rPr>
          <w:rFonts w:hint="eastAsia" w:ascii="黑体" w:hAnsi="黑体" w:eastAsia="黑体" w:cs="黑体"/>
          <w:sz w:val="32"/>
          <w:szCs w:val="32"/>
        </w:rPr>
      </w:pPr>
      <w:r>
        <w:rPr>
          <w:rFonts w:hint="eastAsia" w:ascii="黑体" w:hAnsi="黑体" w:eastAsia="黑体" w:cs="黑体"/>
          <w:sz w:val="32"/>
          <w:szCs w:val="32"/>
        </w:rPr>
        <w:t>一、注册登录</w:t>
      </w:r>
    </w:p>
    <w:p>
      <w:pPr>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sz w:val="32"/>
          <w:szCs w:val="32"/>
        </w:rPr>
      </w:pPr>
      <w:r>
        <w:rPr>
          <w:rFonts w:hint="eastAsia" w:ascii="仿宋" w:hAnsi="仿宋" w:eastAsia="仿宋" w:cs="仿宋"/>
          <w:sz w:val="32"/>
          <w:szCs w:val="32"/>
        </w:rPr>
        <w:t>可通过以下任一渠道完成注册登录：</w:t>
      </w:r>
    </w:p>
    <w:p>
      <w:pPr>
        <w:keepNext w:val="0"/>
        <w:keepLines w:val="0"/>
        <w:pageBreakBefore w:val="0"/>
        <w:widowControl w:val="0"/>
        <w:kinsoku/>
        <w:wordWrap/>
        <w:overflowPunct/>
        <w:topLinePunct w:val="0"/>
        <w:autoSpaceDE/>
        <w:autoSpaceDN/>
        <w:bidi w:val="0"/>
        <w:adjustRightInd/>
        <w:snapToGrid/>
        <w:jc w:val="left"/>
        <w:textAlignment w:val="auto"/>
        <w:rPr>
          <w:rFonts w:hint="eastAsia" w:ascii="仿宋" w:hAnsi="仿宋" w:eastAsia="仿宋" w:cs="仿宋"/>
          <w:sz w:val="32"/>
          <w:szCs w:val="32"/>
        </w:rPr>
      </w:pPr>
      <w:r>
        <w:rPr>
          <w:rFonts w:hint="eastAsia" w:ascii="仿宋" w:hAnsi="仿宋" w:eastAsia="仿宋" w:cs="仿宋"/>
          <w:sz w:val="32"/>
          <w:szCs w:val="32"/>
        </w:rPr>
        <w:t>1．江苏人社网办大厅（https://rs.jshrss.jiangsu.gov.cn/index/）网站；</w:t>
      </w:r>
    </w:p>
    <w:p>
      <w:pPr>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sz w:val="32"/>
          <w:szCs w:val="32"/>
        </w:rPr>
      </w:pPr>
      <w:r>
        <w:rPr>
          <w:rFonts w:hint="eastAsia" w:ascii="仿宋" w:hAnsi="仿宋" w:eastAsia="仿宋" w:cs="仿宋"/>
          <w:sz w:val="32"/>
          <w:szCs w:val="32"/>
        </w:rPr>
        <w:t>2．“江苏智慧人社”手机APP；</w:t>
      </w:r>
    </w:p>
    <w:p>
      <w:pPr>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sz w:val="32"/>
          <w:szCs w:val="32"/>
        </w:rPr>
      </w:pPr>
      <w:r>
        <w:rPr>
          <w:rFonts w:hint="eastAsia" w:ascii="仿宋" w:hAnsi="仿宋" w:eastAsia="仿宋" w:cs="仿宋"/>
          <w:sz w:val="32"/>
          <w:szCs w:val="32"/>
        </w:rPr>
        <w:t>3．微信、支付宝搜索“江苏智慧人社”小程序。</w:t>
      </w:r>
    </w:p>
    <w:p>
      <w:pPr>
        <w:keepNext w:val="0"/>
        <w:keepLines w:val="0"/>
        <w:pageBreakBefore w:val="0"/>
        <w:widowControl w:val="0"/>
        <w:kinsoku/>
        <w:wordWrap/>
        <w:overflowPunct/>
        <w:topLinePunct w:val="0"/>
        <w:autoSpaceDE/>
        <w:autoSpaceDN/>
        <w:bidi w:val="0"/>
        <w:adjustRightInd/>
        <w:snapToGrid/>
        <w:textAlignment w:val="auto"/>
        <w:rPr>
          <w:rFonts w:hint="eastAsia" w:ascii="黑体" w:hAnsi="黑体" w:eastAsia="黑体" w:cs="黑体"/>
          <w:sz w:val="32"/>
          <w:szCs w:val="32"/>
        </w:rPr>
      </w:pPr>
      <w:r>
        <w:rPr>
          <w:rFonts w:hint="eastAsia" w:ascii="黑体" w:hAnsi="黑体" w:eastAsia="黑体" w:cs="黑体"/>
          <w:sz w:val="32"/>
          <w:szCs w:val="32"/>
        </w:rPr>
        <w:t>二、实名认证确认</w:t>
      </w:r>
    </w:p>
    <w:p>
      <w:pPr>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sz w:val="32"/>
          <w:szCs w:val="32"/>
        </w:rPr>
      </w:pPr>
      <w:r>
        <w:rPr>
          <w:rFonts w:hint="eastAsia" w:ascii="仿宋" w:hAnsi="仿宋" w:eastAsia="仿宋" w:cs="仿宋"/>
          <w:sz w:val="32"/>
          <w:szCs w:val="32"/>
        </w:rPr>
        <w:t>1．江苏人社网办大厅：</w:t>
      </w:r>
    </w:p>
    <w:p>
      <w:pPr>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sz w:val="32"/>
          <w:szCs w:val="32"/>
        </w:rPr>
      </w:pPr>
      <w:r>
        <w:rPr>
          <w:rFonts w:hint="eastAsia" w:ascii="仿宋" w:hAnsi="仿宋" w:eastAsia="仿宋" w:cs="仿宋"/>
          <w:sz w:val="32"/>
          <w:szCs w:val="32"/>
        </w:rPr>
        <w:t>完成登录后点击右上角头像→个人中心，左侧头像旁显示“实名认证用户”或“实人认证用户”即完成实名注册。</w:t>
      </w:r>
    </w:p>
    <w:p>
      <w:pPr>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sz w:val="32"/>
          <w:szCs w:val="32"/>
        </w:rPr>
      </w:pPr>
      <w:r>
        <w:rPr>
          <w:rFonts w:hint="eastAsia" w:ascii="仿宋" w:hAnsi="仿宋" w:eastAsia="仿宋" w:cs="仿宋"/>
          <w:sz w:val="32"/>
          <w:szCs w:val="32"/>
        </w:rPr>
        <w:t>“未认证用户”点击“我的信息→基本信息修改”补充必填项后看到“实名认证用户”或“实人认证用户”即完成实名注册。</w:t>
      </w:r>
    </w:p>
    <w:p>
      <w:pPr>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sz w:val="32"/>
          <w:szCs w:val="32"/>
        </w:rPr>
      </w:pPr>
      <w:r>
        <w:rPr>
          <w:rFonts w:hint="eastAsia" w:ascii="仿宋" w:hAnsi="仿宋" w:eastAsia="仿宋" w:cs="仿宋"/>
          <w:sz w:val="32"/>
          <w:szCs w:val="32"/>
        </w:rPr>
        <w:t>2．手机APP，微信、支付宝小程序：</w:t>
      </w:r>
    </w:p>
    <w:p>
      <w:pPr>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sz w:val="32"/>
          <w:szCs w:val="32"/>
        </w:rPr>
      </w:pPr>
      <w:r>
        <w:rPr>
          <w:rFonts w:hint="eastAsia" w:ascii="仿宋" w:hAnsi="仿宋" w:eastAsia="仿宋" w:cs="仿宋"/>
          <w:sz w:val="32"/>
          <w:szCs w:val="32"/>
        </w:rPr>
        <w:t>点击右下角“我的”，头像旁显示“已实名”或“已实人”即完成实名注册。</w:t>
      </w:r>
    </w:p>
    <w:p>
      <w:pPr>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sz w:val="32"/>
          <w:szCs w:val="32"/>
        </w:rPr>
      </w:pPr>
      <w:r>
        <w:rPr>
          <w:rFonts w:hint="eastAsia" w:ascii="仿宋" w:hAnsi="仿宋" w:eastAsia="仿宋" w:cs="仿宋"/>
          <w:sz w:val="32"/>
          <w:szCs w:val="32"/>
        </w:rPr>
        <w:t>如显示“未实名”，点击“我的信息”，根据提示填写完善信息后看到“已实名”或“已实人”即完成实名注册。</w:t>
      </w:r>
    </w:p>
    <w:p>
      <w:pPr>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sz w:val="32"/>
          <w:szCs w:val="32"/>
        </w:rPr>
      </w:pPr>
    </w:p>
    <w:sectPr>
      <w:footerReference r:id="rId4" w:type="default"/>
      <w:pgSz w:w="11906" w:h="16838"/>
      <w:pgMar w:top="1701" w:right="1701" w:bottom="1701" w:left="170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E470A116-7D81-45FC-A39A-2FBD40AB41CE}"/>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楷体_GB2312">
    <w:altName w:val="楷体"/>
    <w:panose1 w:val="00000000000000000000"/>
    <w:charset w:val="86"/>
    <w:family w:val="modern"/>
    <w:pitch w:val="default"/>
    <w:sig w:usb0="00000000" w:usb1="00000000" w:usb2="00000000" w:usb3="00000000" w:csb0="00040000" w:csb1="00000000"/>
    <w:embedRegular r:id="rId2" w:fontKey="{FDC3F932-BF2C-442C-ABE5-CCFB68BCADAC}"/>
  </w:font>
  <w:font w:name="方正书宋_GBK">
    <w:altName w:val="微软雅黑"/>
    <w:panose1 w:val="00000000000000000000"/>
    <w:charset w:val="86"/>
    <w:family w:val="script"/>
    <w:pitch w:val="default"/>
    <w:sig w:usb0="00000000" w:usb1="00000000" w:usb2="00000000" w:usb3="00000000" w:csb0="00040000" w:csb1="00000000"/>
    <w:embedRegular r:id="rId3" w:fontKey="{6B8B324B-C6D3-4921-95C5-DD9D425550A0}"/>
  </w:font>
  <w:font w:name="仿宋">
    <w:panose1 w:val="02010609060101010101"/>
    <w:charset w:val="86"/>
    <w:family w:val="modern"/>
    <w:pitch w:val="default"/>
    <w:sig w:usb0="800002BF" w:usb1="38CF7CFA" w:usb2="00000016" w:usb3="00000000" w:csb0="00040001" w:csb1="00000000"/>
    <w:embedRegular r:id="rId4" w:fontKey="{1E6F11AC-B736-40F2-B87A-280AE844AD26}"/>
  </w:font>
  <w:font w:name="方正小标宋_GBK">
    <w:panose1 w:val="02000000000000000000"/>
    <w:charset w:val="86"/>
    <w:family w:val="script"/>
    <w:pitch w:val="default"/>
    <w:sig w:usb0="A00002BF" w:usb1="38CF7CFA" w:usb2="00082016" w:usb3="00000000" w:csb0="00040001" w:csb1="00000000"/>
    <w:embedRegular r:id="rId5" w:fontKey="{74460F1D-6F9A-49D8-901F-2AC97BDDFD8D}"/>
  </w:font>
  <w:font w:name="方正仿宋_GBK">
    <w:panose1 w:val="02000000000000000000"/>
    <w:charset w:val="86"/>
    <w:family w:val="script"/>
    <w:pitch w:val="default"/>
    <w:sig w:usb0="A00002BF" w:usb1="38CF7CFA" w:usb2="00082016" w:usb3="00000000" w:csb0="00040001" w:csb1="00000000"/>
    <w:embedRegular r:id="rId6" w:fontKey="{7C23D02D-DB2E-4724-A1FE-94B9BDD67520}"/>
  </w:font>
  <w:font w:name="楷体">
    <w:panose1 w:val="02010609060101010101"/>
    <w:charset w:val="86"/>
    <w:family w:val="auto"/>
    <w:pitch w:val="default"/>
    <w:sig w:usb0="800002BF" w:usb1="38CF7CFA" w:usb2="00000016" w:usb3="00000000" w:csb0="00040001" w:csb1="00000000"/>
    <w:embedRegular r:id="rId7" w:fontKey="{190C3ABA-99C2-4B12-9115-9262CC2A1B7E}"/>
  </w:font>
  <w:font w:name="方正仿宋简体">
    <w:altName w:val="微软雅黑"/>
    <w:panose1 w:val="03000509000000000000"/>
    <w:charset w:val="86"/>
    <w:family w:val="script"/>
    <w:pitch w:val="default"/>
    <w:sig w:usb0="00000000" w:usb1="00000000" w:usb2="00000010" w:usb3="00000000" w:csb0="00040000" w:csb1="00000000"/>
    <w:embedRegular r:id="rId8" w:fontKey="{6F5EB346-95FF-4E05-8DFA-83F46887D541}"/>
  </w:font>
  <w:font w:name="仿宋_GB2312">
    <w:altName w:val="仿宋"/>
    <w:panose1 w:val="02010609030101010101"/>
    <w:charset w:val="86"/>
    <w:family w:val="modern"/>
    <w:pitch w:val="default"/>
    <w:sig w:usb0="00000000" w:usb1="00000000" w:usb2="00000010" w:usb3="00000000" w:csb0="00040000" w:csb1="00000000"/>
    <w:embedRegular r:id="rId9" w:fontKey="{2F17D79A-B693-4A4D-A01F-B6A04C62622A}"/>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2"/>
                            <w:rPr>
                              <w:rFonts w:hint="eastAsia"/>
                            </w:rPr>
                          </w:pPr>
                          <w:r>
                            <w:rPr>
                              <w:rFonts w:hint="eastAsia"/>
                            </w:rPr>
                            <w:fldChar w:fldCharType="begin"/>
                          </w:r>
                          <w:r>
                            <w:rPr>
                              <w:rFonts w:hint="eastAsia"/>
                            </w:rPr>
                            <w:instrText xml:space="preserve"> PAGE  \* MERGEFORMAT </w:instrText>
                          </w:r>
                          <w:r>
                            <w:rPr>
                              <w:rFonts w:hint="eastAsia"/>
                            </w:rPr>
                            <w:fldChar w:fldCharType="separate"/>
                          </w:r>
                          <w:r>
                            <w:rPr>
                              <w:lang w:val="en-US" w:eastAsia="zh-CN"/>
                            </w:rPr>
                            <w:t>19</w:t>
                          </w:r>
                          <w:r>
                            <w:rPr>
                              <w:rFonts w:hint="eastAsia"/>
                            </w:rPr>
                            <w:fldChar w:fldCharType="end"/>
                          </w:r>
                        </w:p>
                      </w:txbxContent>
                    </wps:txbx>
                    <wps:bodyPr wrap="none" lIns="0" tIns="0" rIns="0" bIns="0" upright="1">
                      <a:spAutoFit/>
                    </wps:bodyPr>
                  </wps:wsp>
                </a:graphicData>
              </a:graphic>
            </wp:anchor>
          </w:drawing>
        </mc:Choice>
        <mc:Fallback>
          <w:pict>
            <v:shape id="文本框 1025"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LRDXfXLAQAAnAMAAA4AAAAAAAAAAQAgAAAAHgEAAGRycy9lMm9E&#10;b2MueG1sUEsFBgAAAAAGAAYAWQEAAFsFAAAAAA==&#10;">
              <v:fill on="f" focussize="0,0"/>
              <v:stroke on="f"/>
              <v:imagedata o:title=""/>
              <o:lock v:ext="edit" aspectratio="f"/>
              <v:textbox inset="0mm,0mm,0mm,0mm" style="mso-fit-shape-to-text:t;">
                <w:txbxContent>
                  <w:p>
                    <w:pPr>
                      <w:pStyle w:val="2"/>
                      <w:rPr>
                        <w:rFonts w:hint="eastAsia"/>
                      </w:rPr>
                    </w:pPr>
                    <w:r>
                      <w:rPr>
                        <w:rFonts w:hint="eastAsia"/>
                      </w:rPr>
                      <w:fldChar w:fldCharType="begin"/>
                    </w:r>
                    <w:r>
                      <w:rPr>
                        <w:rFonts w:hint="eastAsia"/>
                      </w:rPr>
                      <w:instrText xml:space="preserve"> PAGE  \* MERGEFORMAT </w:instrText>
                    </w:r>
                    <w:r>
                      <w:rPr>
                        <w:rFonts w:hint="eastAsia"/>
                      </w:rPr>
                      <w:fldChar w:fldCharType="separate"/>
                    </w:r>
                    <w:r>
                      <w:rPr>
                        <w:lang w:val="en-US" w:eastAsia="zh-CN"/>
                      </w:rPr>
                      <w:t>19</w:t>
                    </w:r>
                    <w:r>
                      <w:rPr>
                        <w:rFonts w:hint="eastAsia"/>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16">
    <w:p>
      <w:r>
        <w:separator/>
      </w:r>
    </w:p>
  </w:footnote>
  <w:footnote w:type="continuationSeparator" w:id="17">
    <w:p>
      <w:r>
        <w:continuationSeparator/>
      </w:r>
    </w:p>
  </w:footnote>
  <w:footnote w:id="0">
    <w:p>
      <w:pPr>
        <w:pStyle w:val="4"/>
        <w:rPr>
          <w:rFonts w:ascii="Times New Roman" w:hAnsi="Times New Roman" w:eastAsia="方正仿宋_GBK"/>
          <w:sz w:val="21"/>
        </w:rPr>
      </w:pPr>
      <w:r>
        <w:rPr>
          <w:rStyle w:val="8"/>
          <w:rFonts w:ascii="Times New Roman" w:hAnsi="Times New Roman"/>
          <w:sz w:val="20"/>
        </w:rPr>
        <w:footnoteRef/>
      </w:r>
      <w:r>
        <w:rPr>
          <w:rFonts w:ascii="Times New Roman" w:hAnsi="Times New Roman"/>
          <w:sz w:val="21"/>
        </w:rPr>
        <w:t xml:space="preserve">  </w:t>
      </w:r>
      <w:r>
        <w:rPr>
          <w:rFonts w:hint="eastAsia" w:ascii="Times New Roman" w:hAnsi="Times New Roman" w:eastAsia="方正仿宋_GBK"/>
          <w:sz w:val="21"/>
        </w:rPr>
        <w:t>相关职业是指企业管理、行政管理、管理咨询、管理研究等职业，下同。</w:t>
      </w:r>
    </w:p>
  </w:footnote>
  <w:footnote w:id="1">
    <w:p>
      <w:pPr>
        <w:pStyle w:val="4"/>
        <w:rPr>
          <w:rFonts w:ascii="Times New Roman" w:hAnsi="Times New Roman" w:eastAsia="方正仿宋_GBK"/>
          <w:sz w:val="21"/>
        </w:rPr>
      </w:pPr>
      <w:r>
        <w:rPr>
          <w:rStyle w:val="8"/>
          <w:rFonts w:ascii="Times New Roman" w:hAnsi="Times New Roman" w:eastAsia="方正仿宋_GBK"/>
          <w:sz w:val="20"/>
        </w:rPr>
        <w:footnoteRef/>
      </w:r>
      <w:r>
        <w:rPr>
          <w:rFonts w:ascii="Times New Roman" w:hAnsi="Times New Roman" w:eastAsia="方正仿宋_GBK"/>
          <w:sz w:val="21"/>
        </w:rPr>
        <w:t xml:space="preserve">  </w:t>
      </w:r>
      <w:r>
        <w:rPr>
          <w:rFonts w:hint="eastAsia" w:ascii="Times New Roman" w:hAnsi="Times New Roman" w:eastAsia="方正仿宋_GBK"/>
          <w:sz w:val="21"/>
        </w:rPr>
        <w:t>相关专业是指工商企业管理、行政管理、管理科学、劳动与社会保障、劳动经济、劳动关系等，下同。</w:t>
      </w:r>
    </w:p>
  </w:footnote>
  <w:footnote w:id="2">
    <w:p>
      <w:pPr>
        <w:pStyle w:val="4"/>
        <w:rPr>
          <w:rFonts w:ascii="Times New Roman" w:hAnsi="Times New Roman" w:eastAsia="方正仿宋_GBK"/>
        </w:rPr>
      </w:pPr>
      <w:r>
        <w:rPr>
          <w:rStyle w:val="8"/>
          <w:rFonts w:ascii="Times New Roman" w:hAnsi="Times New Roman" w:eastAsia="方正仿宋_GBK"/>
          <w:sz w:val="20"/>
        </w:rPr>
        <w:footnoteRef/>
      </w:r>
      <w:r>
        <w:rPr>
          <w:rFonts w:ascii="Times New Roman" w:hAnsi="Times New Roman" w:eastAsia="方正仿宋_GBK"/>
          <w:sz w:val="21"/>
        </w:rPr>
        <w:t xml:space="preserve">  </w:t>
      </w:r>
      <w:r>
        <w:rPr>
          <w:rFonts w:hint="eastAsia" w:ascii="Times New Roman" w:hAnsi="Times New Roman" w:eastAsia="方正仿宋_GBK"/>
          <w:sz w:val="21"/>
        </w:rPr>
        <w:t>相关职业资格证书(技能等级证书) 是指劳动关系协调员等与企业人力资源管理职业功能具有关联性的职业资格证书，下同。</w:t>
      </w:r>
    </w:p>
  </w:footnote>
  <w:footnote w:id="3">
    <w:p>
      <w:pPr>
        <w:pStyle w:val="4"/>
        <w:ind w:firstLine="400"/>
        <w:rPr>
          <w:rFonts w:ascii="Times New Roman" w:hAnsi="Times New Roman" w:eastAsia="方正仿宋_GBK"/>
          <w:sz w:val="21"/>
        </w:rPr>
      </w:pPr>
      <w:r>
        <w:rPr>
          <w:rFonts w:ascii="Times New Roman" w:hAnsi="Times New Roman" w:eastAsia="方正仿宋_GBK"/>
          <w:sz w:val="21"/>
        </w:rPr>
        <w:footnoteRef/>
      </w:r>
      <w:r>
        <w:rPr>
          <w:rFonts w:ascii="Times New Roman" w:hAnsi="Times New Roman" w:eastAsia="方正仿宋_GBK"/>
          <w:sz w:val="21"/>
        </w:rPr>
        <w:t xml:space="preserve">  </w:t>
      </w:r>
      <w:r>
        <w:rPr>
          <w:rFonts w:hint="eastAsia" w:ascii="Times New Roman" w:hAnsi="Times New Roman" w:eastAsia="方正仿宋_GBK"/>
          <w:sz w:val="21"/>
        </w:rPr>
        <w:t>相关职业是指人力资源管理、劳动保障事务处理、社会工作等职业，下同。</w:t>
      </w:r>
    </w:p>
  </w:footnote>
  <w:footnote w:id="4">
    <w:p>
      <w:pPr>
        <w:pStyle w:val="4"/>
        <w:ind w:firstLine="400"/>
        <w:rPr>
          <w:rFonts w:ascii="Times New Roman" w:hAnsi="Times New Roman" w:eastAsia="方正仿宋_GBK"/>
          <w:sz w:val="21"/>
        </w:rPr>
      </w:pPr>
      <w:r>
        <w:rPr>
          <w:rFonts w:ascii="Times New Roman" w:hAnsi="Times New Roman" w:eastAsia="方正仿宋_GBK"/>
          <w:sz w:val="21"/>
        </w:rPr>
        <w:footnoteRef/>
      </w:r>
      <w:r>
        <w:rPr>
          <w:rFonts w:ascii="Times New Roman" w:hAnsi="Times New Roman" w:eastAsia="方正仿宋_GBK"/>
          <w:sz w:val="21"/>
        </w:rPr>
        <w:t xml:space="preserve">  </w:t>
      </w:r>
      <w:r>
        <w:rPr>
          <w:rFonts w:hint="eastAsia" w:ascii="Times New Roman" w:hAnsi="Times New Roman" w:eastAsia="方正仿宋_GBK"/>
          <w:sz w:val="21"/>
        </w:rPr>
        <w:t>相关专业是指劳动与社会保障、劳动经济学、人力资源管理、工商企业管理、法学、社会学等专业，下同。</w:t>
      </w:r>
    </w:p>
  </w:footnote>
  <w:footnote w:id="5">
    <w:p>
      <w:pPr>
        <w:pStyle w:val="4"/>
        <w:ind w:firstLine="400"/>
        <w:rPr>
          <w:rFonts w:ascii="Times New Roman" w:hAnsi="Times New Roman"/>
        </w:rPr>
      </w:pPr>
      <w:r>
        <w:rPr>
          <w:rFonts w:ascii="Times New Roman" w:hAnsi="Times New Roman" w:eastAsia="方正仿宋_GBK"/>
          <w:sz w:val="21"/>
        </w:rPr>
        <w:footnoteRef/>
      </w:r>
      <w:r>
        <w:rPr>
          <w:rFonts w:ascii="Times New Roman" w:hAnsi="Times New Roman" w:eastAsia="方正仿宋_GBK"/>
          <w:sz w:val="21"/>
        </w:rPr>
        <w:t xml:space="preserve">  </w:t>
      </w:r>
      <w:r>
        <w:rPr>
          <w:rFonts w:hint="eastAsia" w:ascii="Times New Roman" w:hAnsi="Times New Roman" w:eastAsia="方正仿宋_GBK"/>
          <w:sz w:val="21"/>
        </w:rPr>
        <w:t>相关职业资格证书(技能等级证书) 是指企业人力资源管理师、劳动保障协理员、劳动保障专理员、社会工作者等与劳动关系协调员职业功能具有关联性的职业资格证书，下同。</w:t>
      </w:r>
    </w:p>
  </w:footnote>
  <w:footnote w:id="6">
    <w:p>
      <w:pPr>
        <w:pStyle w:val="4"/>
        <w:ind w:firstLine="400"/>
        <w:rPr>
          <w:rFonts w:hint="eastAsia" w:ascii="Times New Roman" w:hAnsi="Times New Roman" w:eastAsia="方正仿宋_GBK"/>
          <w:sz w:val="21"/>
        </w:rPr>
      </w:pPr>
      <w:r>
        <w:rPr>
          <w:rFonts w:ascii="Times New Roman" w:hAnsi="Times New Roman" w:eastAsia="方正仿宋_GBK"/>
          <w:sz w:val="21"/>
        </w:rPr>
        <w:footnoteRef/>
      </w:r>
      <w:r>
        <w:rPr>
          <w:rFonts w:ascii="Times New Roman" w:hAnsi="Times New Roman" w:eastAsia="方正仿宋_GBK"/>
          <w:sz w:val="21"/>
        </w:rPr>
        <w:t xml:space="preserve"> </w:t>
      </w:r>
      <w:r>
        <w:rPr>
          <w:rFonts w:hint="eastAsia" w:ascii="Times New Roman" w:hAnsi="Times New Roman" w:eastAsia="方正仿宋_GBK"/>
          <w:sz w:val="21"/>
        </w:rPr>
        <w:t>相关职业是指劳动保障协理员、劳动关系协调员、职业信息分析师、职业指导员、策划师、公关员、企业信息管理师、项目管理师、客户服务管理师、社会工作者等职业。下同。</w:t>
      </w:r>
    </w:p>
  </w:footnote>
  <w:footnote w:id="7">
    <w:p>
      <w:pPr>
        <w:pStyle w:val="4"/>
        <w:ind w:firstLine="400"/>
        <w:rPr>
          <w:rFonts w:hint="eastAsia" w:ascii="Times New Roman" w:hAnsi="Times New Roman" w:eastAsia="方正仿宋_GBK"/>
          <w:sz w:val="21"/>
        </w:rPr>
      </w:pPr>
      <w:r>
        <w:rPr>
          <w:rFonts w:ascii="Times New Roman" w:hAnsi="Times New Roman" w:eastAsia="方正仿宋_GBK"/>
          <w:sz w:val="21"/>
        </w:rPr>
        <w:footnoteRef/>
      </w:r>
      <w:r>
        <w:rPr>
          <w:rFonts w:ascii="Times New Roman" w:hAnsi="Times New Roman" w:eastAsia="方正仿宋_GBK"/>
          <w:sz w:val="21"/>
        </w:rPr>
        <w:t xml:space="preserve"> </w:t>
      </w:r>
      <w:r>
        <w:rPr>
          <w:rFonts w:hint="eastAsia" w:ascii="Times New Roman" w:hAnsi="Times New Roman" w:eastAsia="方正仿宋_GBK"/>
          <w:sz w:val="21"/>
        </w:rPr>
        <w:t>本专业和相关专业是指人力资源管理、劳动与社会保障、工商管理、企业管理、行政管理、市场营销、财务管理、公共关系、劳动经济学、劳动关系、法学、客户服务、社会保障、社会工作等专业。下同。</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128A21A"/>
    <w:multiLevelType w:val="singleLevel"/>
    <w:tmpl w:val="8128A21A"/>
    <w:lvl w:ilvl="0" w:tentative="0">
      <w:start w:val="1"/>
      <w:numFmt w:val="decimal"/>
      <w:suff w:val="nothing"/>
      <w:lvlText w:val="%1．"/>
      <w:lvlJc w:val="left"/>
    </w:lvl>
  </w:abstractNum>
  <w:abstractNum w:abstractNumId="1">
    <w:nsid w:val="F1DAF3CF"/>
    <w:multiLevelType w:val="singleLevel"/>
    <w:tmpl w:val="F1DAF3CF"/>
    <w:lvl w:ilvl="0" w:tentative="0">
      <w:start w:val="1"/>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footnotePr>
    <w:footnote w:id="16"/>
    <w:footnote w:id="17"/>
  </w:foot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Y3NWU3NGMwNTE2M2Y0YzRjY2EzYzRiZDgyMDk3ZGMifQ=="/>
  </w:docVars>
  <w:rsids>
    <w:rsidRoot w:val="00172A27"/>
    <w:rsid w:val="00312032"/>
    <w:rsid w:val="00C94315"/>
    <w:rsid w:val="06CD4DB7"/>
    <w:rsid w:val="07F25A74"/>
    <w:rsid w:val="09142DFC"/>
    <w:rsid w:val="13D83000"/>
    <w:rsid w:val="1F824DFC"/>
    <w:rsid w:val="226D3814"/>
    <w:rsid w:val="292B46B1"/>
    <w:rsid w:val="2E6E0AE5"/>
    <w:rsid w:val="3C153F01"/>
    <w:rsid w:val="471F3819"/>
    <w:rsid w:val="53C7103F"/>
    <w:rsid w:val="60BA6A11"/>
    <w:rsid w:val="61372B8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semiHidden="0" w:name="footnote text"/>
    <w:lsdException w:uiPriority="99" w:name="annotation text"/>
    <w:lsdException w:qFormat="1" w:uiPriority="99"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semiHidden="0"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10"/>
    <w:unhideWhenUsed/>
    <w:qFormat/>
    <w:uiPriority w:val="0"/>
    <w:pPr>
      <w:tabs>
        <w:tab w:val="center" w:pos="4153"/>
        <w:tab w:val="right" w:pos="8306"/>
      </w:tabs>
      <w:snapToGrid w:val="0"/>
      <w:jc w:val="left"/>
    </w:pPr>
    <w:rPr>
      <w:rFonts w:asciiTheme="minorHAnsi" w:hAnsiTheme="minorHAnsi" w:eastAsiaTheme="minorEastAsia" w:cstheme="minorBidi"/>
      <w:sz w:val="18"/>
      <w:szCs w:val="18"/>
    </w:rPr>
  </w:style>
  <w:style w:type="paragraph" w:styleId="3">
    <w:name w:val="header"/>
    <w:basedOn w:val="1"/>
    <w:link w:val="9"/>
    <w:semiHidden/>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4">
    <w:name w:val="footnote text"/>
    <w:basedOn w:val="1"/>
    <w:link w:val="11"/>
    <w:unhideWhenUsed/>
    <w:qFormat/>
    <w:uiPriority w:val="99"/>
    <w:pPr>
      <w:snapToGrid w:val="0"/>
      <w:jc w:val="left"/>
    </w:pPr>
    <w:rPr>
      <w:rFonts w:ascii="Calibri" w:hAnsi="Calibri"/>
      <w:sz w:val="18"/>
      <w:szCs w:val="18"/>
    </w:rPr>
  </w:style>
  <w:style w:type="paragraph" w:styleId="5">
    <w:name w:val="Normal (Web)"/>
    <w:basedOn w:val="1"/>
    <w:qFormat/>
    <w:uiPriority w:val="99"/>
    <w:pPr>
      <w:widowControl/>
      <w:spacing w:before="100" w:beforeAutospacing="1" w:after="100" w:afterAutospacing="1"/>
      <w:jc w:val="left"/>
    </w:pPr>
    <w:rPr>
      <w:rFonts w:ascii="宋体" w:hAnsi="宋体" w:cs="宋体"/>
      <w:kern w:val="0"/>
      <w:sz w:val="24"/>
    </w:rPr>
  </w:style>
  <w:style w:type="character" w:styleId="8">
    <w:name w:val="footnote reference"/>
    <w:basedOn w:val="7"/>
    <w:unhideWhenUsed/>
    <w:qFormat/>
    <w:uiPriority w:val="99"/>
    <w:rPr>
      <w:vertAlign w:val="superscript"/>
    </w:rPr>
  </w:style>
  <w:style w:type="character" w:customStyle="1" w:styleId="9">
    <w:name w:val="页眉 Char"/>
    <w:basedOn w:val="7"/>
    <w:link w:val="3"/>
    <w:semiHidden/>
    <w:qFormat/>
    <w:uiPriority w:val="99"/>
    <w:rPr>
      <w:sz w:val="18"/>
      <w:szCs w:val="18"/>
    </w:rPr>
  </w:style>
  <w:style w:type="character" w:customStyle="1" w:styleId="10">
    <w:name w:val="页脚 Char"/>
    <w:basedOn w:val="7"/>
    <w:link w:val="2"/>
    <w:semiHidden/>
    <w:qFormat/>
    <w:uiPriority w:val="99"/>
    <w:rPr>
      <w:sz w:val="18"/>
      <w:szCs w:val="18"/>
    </w:rPr>
  </w:style>
  <w:style w:type="character" w:customStyle="1" w:styleId="11">
    <w:name w:val="脚注文本 Char"/>
    <w:basedOn w:val="7"/>
    <w:link w:val="4"/>
    <w:qFormat/>
    <w:uiPriority w:val="99"/>
    <w:rPr>
      <w:rFonts w:ascii="Calibri" w:hAnsi="Calibri" w:eastAsia="宋体" w:cs="Times New Roman"/>
      <w:sz w:val="18"/>
      <w:szCs w:val="18"/>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1.emf"/><Relationship Id="rId6" Type="http://schemas.openxmlformats.org/officeDocument/2006/relationships/oleObject" Target="embeddings/oleObject1.bin"/><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23</Pages>
  <Words>7782</Words>
  <Characters>8238</Characters>
  <Lines>58</Lines>
  <Paragraphs>16</Paragraphs>
  <TotalTime>8</TotalTime>
  <ScaleCrop>false</ScaleCrop>
  <LinksUpToDate>false</LinksUpToDate>
  <CharactersWithSpaces>8888</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2021-03-22T08:04:00Z</dcterms:created>
  <dc:creator>微软用户</dc:creator>
  <cp:lastModifiedBy>徐州市人力资源服务行业协会</cp:lastModifiedBy>
  <dcterms:modified xsi:type="dcterms:W3CDTF">2023-03-06T04:26:25Z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544D13A0CE2B4416A4C102D0FE89291F</vt:lpwstr>
  </property>
</Properties>
</file>